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77825" w14:textId="77777777" w:rsidR="003F2CE1" w:rsidRPr="00CE2B38" w:rsidRDefault="003F2CE1" w:rsidP="00F413CB">
      <w:pPr>
        <w:jc w:val="center"/>
        <w:rPr>
          <w:b/>
          <w:bCs/>
          <w:sz w:val="32"/>
          <w:szCs w:val="32"/>
        </w:rPr>
      </w:pPr>
      <w:r w:rsidRPr="00CE2B38">
        <w:rPr>
          <w:b/>
          <w:bCs/>
          <w:sz w:val="32"/>
          <w:szCs w:val="32"/>
        </w:rPr>
        <w:t>TOWN OF PLATTSBURGH</w:t>
      </w:r>
    </w:p>
    <w:p w14:paraId="6CE8E2AE" w14:textId="77777777" w:rsidR="003F2CE1" w:rsidRPr="006D10AB" w:rsidRDefault="003F2CE1" w:rsidP="00F413CB">
      <w:pPr>
        <w:jc w:val="center"/>
        <w:rPr>
          <w:b/>
          <w:bCs/>
          <w:sz w:val="32"/>
          <w:szCs w:val="32"/>
        </w:rPr>
      </w:pPr>
      <w:r w:rsidRPr="006D10AB">
        <w:rPr>
          <w:b/>
          <w:bCs/>
          <w:sz w:val="32"/>
          <w:szCs w:val="32"/>
        </w:rPr>
        <w:t>TOWN BOARD MONTHLY MEETING</w:t>
      </w:r>
    </w:p>
    <w:p w14:paraId="50D4BB4B" w14:textId="278BCD78" w:rsidR="003F2CE1" w:rsidRPr="00295222" w:rsidRDefault="003F2CE1" w:rsidP="00F413CB">
      <w:pPr>
        <w:jc w:val="center"/>
        <w:rPr>
          <w:b/>
          <w:bCs/>
          <w:sz w:val="32"/>
          <w:szCs w:val="32"/>
        </w:rPr>
      </w:pPr>
      <w:r w:rsidRPr="006D10AB">
        <w:rPr>
          <w:b/>
          <w:bCs/>
          <w:sz w:val="32"/>
          <w:szCs w:val="32"/>
        </w:rPr>
        <w:t>August 4, 2022</w:t>
      </w:r>
    </w:p>
    <w:p w14:paraId="0C2215E6" w14:textId="77777777" w:rsidR="003F2CE1" w:rsidRDefault="003F2CE1" w:rsidP="003F2CE1">
      <w:pPr>
        <w:pStyle w:val="NoSpacing"/>
        <w:jc w:val="center"/>
        <w:rPr>
          <w:rFonts w:ascii="Times New Roman" w:hAnsi="Times New Roman" w:cs="Times New Roman"/>
          <w:sz w:val="32"/>
          <w:szCs w:val="32"/>
        </w:rPr>
      </w:pPr>
    </w:p>
    <w:p w14:paraId="12AED061" w14:textId="43E136FE" w:rsidR="003F2CE1" w:rsidRDefault="003F2CE1" w:rsidP="003F2CE1">
      <w:pPr>
        <w:pStyle w:val="NoSpacing"/>
        <w:ind w:left="5940" w:hanging="5940"/>
        <w:rPr>
          <w:rFonts w:ascii="Times New Roman" w:hAnsi="Times New Roman" w:cs="Times New Roman"/>
          <w:b/>
          <w:bCs/>
          <w:sz w:val="24"/>
          <w:szCs w:val="24"/>
          <w:u w:val="single"/>
        </w:rPr>
      </w:pPr>
      <w:r w:rsidRPr="005335BD">
        <w:rPr>
          <w:rFonts w:ascii="Times New Roman" w:hAnsi="Times New Roman" w:cs="Times New Roman"/>
          <w:b/>
          <w:bCs/>
          <w:sz w:val="24"/>
          <w:szCs w:val="24"/>
          <w:u w:val="single"/>
        </w:rPr>
        <w:t>Resolution No</w:t>
      </w:r>
      <w:r w:rsidRPr="00DF27B7">
        <w:rPr>
          <w:rFonts w:ascii="Times New Roman" w:hAnsi="Times New Roman" w:cs="Times New Roman"/>
          <w:b/>
          <w:bCs/>
          <w:sz w:val="24"/>
          <w:szCs w:val="24"/>
          <w:u w:val="single"/>
        </w:rPr>
        <w:t>. 022-</w:t>
      </w:r>
      <w:r w:rsidR="006D10AB" w:rsidRPr="00DF27B7">
        <w:rPr>
          <w:rFonts w:ascii="Times New Roman" w:hAnsi="Times New Roman" w:cs="Times New Roman"/>
          <w:b/>
          <w:bCs/>
          <w:sz w:val="24"/>
          <w:szCs w:val="24"/>
          <w:u w:val="single"/>
        </w:rPr>
        <w:t>163</w:t>
      </w:r>
      <w:r>
        <w:rPr>
          <w:rFonts w:ascii="Times New Roman" w:hAnsi="Times New Roman" w:cs="Times New Roman"/>
          <w:sz w:val="24"/>
          <w:szCs w:val="24"/>
        </w:rPr>
        <w:tab/>
      </w:r>
      <w:r w:rsidR="00B83977">
        <w:rPr>
          <w:rFonts w:ascii="Times New Roman" w:hAnsi="Times New Roman" w:cs="Times New Roman"/>
          <w:b/>
          <w:bCs/>
          <w:sz w:val="24"/>
          <w:szCs w:val="24"/>
          <w:u w:val="single"/>
        </w:rPr>
        <w:t>Contract of Service Between Town of Plattsburgh and Donald Hoffmann, MAI, SRA for Appraisal of Property</w:t>
      </w:r>
    </w:p>
    <w:p w14:paraId="577CD913" w14:textId="77777777" w:rsidR="003F2CE1" w:rsidRPr="00295222" w:rsidRDefault="003F2CE1" w:rsidP="003F2CE1">
      <w:pPr>
        <w:pStyle w:val="NoSpacing"/>
        <w:ind w:left="5940" w:hanging="5940"/>
        <w:rPr>
          <w:rFonts w:ascii="Times New Roman" w:hAnsi="Times New Roman" w:cs="Times New Roman"/>
          <w:b/>
          <w:bCs/>
          <w:sz w:val="14"/>
          <w:szCs w:val="14"/>
          <w:u w:val="single"/>
        </w:rPr>
      </w:pPr>
    </w:p>
    <w:p w14:paraId="6BA0A4D0" w14:textId="77777777" w:rsidR="003F2CE1" w:rsidRPr="00295222" w:rsidRDefault="003F2CE1" w:rsidP="003F2CE1">
      <w:pPr>
        <w:pStyle w:val="NoSpacing"/>
        <w:ind w:left="5940" w:hanging="5940"/>
        <w:rPr>
          <w:rFonts w:ascii="Times New Roman" w:hAnsi="Times New Roman" w:cs="Times New Roman"/>
          <w:b/>
          <w:bCs/>
          <w:sz w:val="23"/>
          <w:szCs w:val="23"/>
          <w:u w:val="single"/>
        </w:rPr>
      </w:pPr>
    </w:p>
    <w:p w14:paraId="566D7279" w14:textId="7ECCE2C9" w:rsidR="00213761" w:rsidRPr="00295222" w:rsidRDefault="00213761" w:rsidP="00213761">
      <w:pPr>
        <w:ind w:firstLine="720"/>
        <w:rPr>
          <w:sz w:val="23"/>
          <w:szCs w:val="23"/>
        </w:rPr>
      </w:pPr>
      <w:proofErr w:type="gramStart"/>
      <w:r w:rsidRPr="00295222">
        <w:rPr>
          <w:b/>
          <w:bCs/>
          <w:sz w:val="23"/>
          <w:szCs w:val="23"/>
        </w:rPr>
        <w:t>WHEREAS,</w:t>
      </w:r>
      <w:proofErr w:type="gramEnd"/>
      <w:r w:rsidRPr="00295222">
        <w:rPr>
          <w:b/>
          <w:bCs/>
          <w:sz w:val="23"/>
          <w:szCs w:val="23"/>
        </w:rPr>
        <w:t xml:space="preserve"> </w:t>
      </w:r>
      <w:r w:rsidRPr="00295222">
        <w:rPr>
          <w:sz w:val="23"/>
          <w:szCs w:val="23"/>
        </w:rPr>
        <w:t>RBK BURGH LLC, hereinafter the Petitioner, is the owner of certain real property situate in the Town of Plattsburgh with Tax Map No. 246-1-10.2 and Property Location at 41-51-57 Indian Bay Way; and</w:t>
      </w:r>
    </w:p>
    <w:p w14:paraId="3FCD7070" w14:textId="77777777" w:rsidR="00213761" w:rsidRPr="00295222" w:rsidRDefault="00213761" w:rsidP="00213761">
      <w:pPr>
        <w:rPr>
          <w:sz w:val="23"/>
          <w:szCs w:val="23"/>
        </w:rPr>
      </w:pPr>
    </w:p>
    <w:p w14:paraId="475F426B" w14:textId="77777777" w:rsidR="00213761" w:rsidRPr="00295222" w:rsidRDefault="00213761" w:rsidP="00213761">
      <w:pPr>
        <w:ind w:firstLine="720"/>
        <w:rPr>
          <w:sz w:val="23"/>
          <w:szCs w:val="23"/>
        </w:rPr>
      </w:pPr>
      <w:r w:rsidRPr="00295222">
        <w:rPr>
          <w:b/>
          <w:bCs/>
          <w:sz w:val="23"/>
          <w:szCs w:val="23"/>
        </w:rPr>
        <w:t>WHEREAS,</w:t>
      </w:r>
      <w:r w:rsidRPr="00295222">
        <w:rPr>
          <w:sz w:val="23"/>
          <w:szCs w:val="23"/>
        </w:rPr>
        <w:t xml:space="preserve"> said property has an assessed valuation of $1,450,000; and</w:t>
      </w:r>
    </w:p>
    <w:p w14:paraId="2C83D285" w14:textId="1E4F1AC7" w:rsidR="00213761" w:rsidRPr="00295222" w:rsidRDefault="00213761" w:rsidP="00213761">
      <w:pPr>
        <w:rPr>
          <w:sz w:val="23"/>
          <w:szCs w:val="23"/>
        </w:rPr>
      </w:pPr>
      <w:r w:rsidRPr="00295222">
        <w:rPr>
          <w:sz w:val="23"/>
          <w:szCs w:val="23"/>
        </w:rPr>
        <w:tab/>
      </w:r>
    </w:p>
    <w:p w14:paraId="58301560" w14:textId="77777777" w:rsidR="00213761" w:rsidRPr="00295222" w:rsidRDefault="00213761" w:rsidP="00213761">
      <w:pPr>
        <w:ind w:firstLine="720"/>
        <w:rPr>
          <w:sz w:val="23"/>
          <w:szCs w:val="23"/>
        </w:rPr>
      </w:pPr>
      <w:r w:rsidRPr="00295222">
        <w:rPr>
          <w:b/>
          <w:bCs/>
          <w:sz w:val="23"/>
          <w:szCs w:val="23"/>
        </w:rPr>
        <w:t>WHEREAS,</w:t>
      </w:r>
      <w:r w:rsidRPr="00295222">
        <w:rPr>
          <w:sz w:val="23"/>
          <w:szCs w:val="23"/>
        </w:rPr>
        <w:t xml:space="preserve"> Petitioner has filed a Notice of Petition and Petition with New York State Supreme Court, County of Clinton, for review of the assessment under Article 7 of the Real Property Tax Law of the State of New York dated July 20, 2022, asserting that the full market value of the property is $990,000; and</w:t>
      </w:r>
    </w:p>
    <w:p w14:paraId="47B0F4A4" w14:textId="77777777" w:rsidR="00213761" w:rsidRPr="00295222" w:rsidRDefault="00213761" w:rsidP="00213761">
      <w:pPr>
        <w:rPr>
          <w:sz w:val="23"/>
          <w:szCs w:val="23"/>
        </w:rPr>
      </w:pPr>
    </w:p>
    <w:p w14:paraId="6AA61F94" w14:textId="77777777" w:rsidR="00213761" w:rsidRPr="00295222" w:rsidRDefault="00213761" w:rsidP="00213761">
      <w:pPr>
        <w:ind w:firstLine="720"/>
        <w:rPr>
          <w:sz w:val="23"/>
          <w:szCs w:val="23"/>
        </w:rPr>
      </w:pPr>
      <w:r w:rsidRPr="00295222">
        <w:rPr>
          <w:b/>
          <w:bCs/>
          <w:sz w:val="23"/>
          <w:szCs w:val="23"/>
        </w:rPr>
        <w:t>WHEREAS,</w:t>
      </w:r>
      <w:r w:rsidRPr="00295222">
        <w:rPr>
          <w:sz w:val="23"/>
          <w:szCs w:val="23"/>
        </w:rPr>
        <w:t xml:space="preserve"> Petitioner has filed a Request for Judicial Intervention on July 20, 2022; and</w:t>
      </w:r>
    </w:p>
    <w:p w14:paraId="02164F1B" w14:textId="77777777" w:rsidR="00213761" w:rsidRPr="00295222" w:rsidRDefault="00213761" w:rsidP="00213761">
      <w:pPr>
        <w:rPr>
          <w:sz w:val="23"/>
          <w:szCs w:val="23"/>
        </w:rPr>
      </w:pPr>
    </w:p>
    <w:p w14:paraId="2CE56639" w14:textId="77777777" w:rsidR="00213761" w:rsidRPr="00295222" w:rsidRDefault="00213761" w:rsidP="00213761">
      <w:pPr>
        <w:ind w:firstLine="720"/>
        <w:rPr>
          <w:sz w:val="23"/>
          <w:szCs w:val="23"/>
        </w:rPr>
      </w:pPr>
      <w:r w:rsidRPr="00295222">
        <w:rPr>
          <w:b/>
          <w:bCs/>
          <w:sz w:val="23"/>
          <w:szCs w:val="23"/>
        </w:rPr>
        <w:t>WHEREAS,</w:t>
      </w:r>
      <w:r w:rsidRPr="00295222">
        <w:rPr>
          <w:sz w:val="23"/>
          <w:szCs w:val="23"/>
        </w:rPr>
        <w:t xml:space="preserve"> </w:t>
      </w:r>
      <w:proofErr w:type="gramStart"/>
      <w:r w:rsidRPr="00295222">
        <w:rPr>
          <w:sz w:val="23"/>
          <w:szCs w:val="23"/>
        </w:rPr>
        <w:t>in order to</w:t>
      </w:r>
      <w:proofErr w:type="gramEnd"/>
      <w:r w:rsidRPr="00295222">
        <w:rPr>
          <w:sz w:val="23"/>
          <w:szCs w:val="23"/>
        </w:rPr>
        <w:t xml:space="preserve"> defend the assessment of the Town in these proceedings, an appraisal will be required; and</w:t>
      </w:r>
    </w:p>
    <w:p w14:paraId="778F6103" w14:textId="77777777" w:rsidR="00213761" w:rsidRPr="00295222" w:rsidRDefault="00213761" w:rsidP="00213761">
      <w:pPr>
        <w:rPr>
          <w:sz w:val="23"/>
          <w:szCs w:val="23"/>
        </w:rPr>
      </w:pPr>
    </w:p>
    <w:p w14:paraId="5289ABCC" w14:textId="77777777" w:rsidR="00213761" w:rsidRPr="00295222" w:rsidRDefault="00213761" w:rsidP="00213761">
      <w:pPr>
        <w:ind w:firstLine="720"/>
        <w:rPr>
          <w:sz w:val="23"/>
          <w:szCs w:val="23"/>
        </w:rPr>
      </w:pPr>
      <w:proofErr w:type="gramStart"/>
      <w:r w:rsidRPr="00295222">
        <w:rPr>
          <w:b/>
          <w:bCs/>
          <w:sz w:val="23"/>
          <w:szCs w:val="23"/>
        </w:rPr>
        <w:t>WHEREAS,</w:t>
      </w:r>
      <w:proofErr w:type="gramEnd"/>
      <w:r w:rsidRPr="00295222">
        <w:rPr>
          <w:sz w:val="23"/>
          <w:szCs w:val="23"/>
        </w:rPr>
        <w:t xml:space="preserve"> Donald Hoffmann MAI, SRA, has agreed to do an appraisal for the Town of this property under the terms and conditions contained in a letter from Mr. Hoffmann which is attached hereto and made a part here of; now</w:t>
      </w:r>
    </w:p>
    <w:p w14:paraId="069086C2" w14:textId="77777777" w:rsidR="00213761" w:rsidRPr="00295222" w:rsidRDefault="00213761" w:rsidP="00213761">
      <w:pPr>
        <w:rPr>
          <w:sz w:val="23"/>
          <w:szCs w:val="23"/>
        </w:rPr>
      </w:pPr>
    </w:p>
    <w:p w14:paraId="718E6530" w14:textId="77777777" w:rsidR="00213761" w:rsidRPr="00295222" w:rsidRDefault="00213761" w:rsidP="00213761">
      <w:pPr>
        <w:ind w:firstLine="720"/>
        <w:rPr>
          <w:sz w:val="23"/>
          <w:szCs w:val="23"/>
        </w:rPr>
      </w:pPr>
      <w:proofErr w:type="gramStart"/>
      <w:r w:rsidRPr="00295222">
        <w:rPr>
          <w:b/>
          <w:bCs/>
          <w:sz w:val="23"/>
          <w:szCs w:val="23"/>
        </w:rPr>
        <w:t>THEREFORE</w:t>
      </w:r>
      <w:proofErr w:type="gramEnd"/>
      <w:r w:rsidRPr="00295222">
        <w:rPr>
          <w:b/>
          <w:bCs/>
          <w:sz w:val="23"/>
          <w:szCs w:val="23"/>
        </w:rPr>
        <w:t xml:space="preserve"> BE IT RESOLVED</w:t>
      </w:r>
      <w:r w:rsidRPr="00295222">
        <w:rPr>
          <w:sz w:val="23"/>
          <w:szCs w:val="23"/>
        </w:rPr>
        <w:t xml:space="preserve"> that the supervisor is hereby authorized to sign any and all documents required to retain the services of Mr. Hoffmann under the terms and conditions set forth in the aforementioned letter.</w:t>
      </w:r>
    </w:p>
    <w:p w14:paraId="5DDA840D" w14:textId="47861CB6" w:rsidR="003F2CE1" w:rsidRDefault="003F2CE1" w:rsidP="003F2CE1">
      <w:pPr>
        <w:pStyle w:val="NoSpacing"/>
        <w:ind w:left="5940" w:hanging="5940"/>
        <w:rPr>
          <w:rFonts w:ascii="Times New Roman" w:hAnsi="Times New Roman" w:cs="Times New Roman"/>
          <w:b/>
          <w:bCs/>
          <w:sz w:val="24"/>
          <w:szCs w:val="24"/>
          <w:u w:val="single"/>
        </w:rPr>
      </w:pPr>
    </w:p>
    <w:p w14:paraId="7F0859BD" w14:textId="77777777" w:rsidR="006D10AB" w:rsidRPr="00295222" w:rsidRDefault="006D10AB" w:rsidP="003F2CE1">
      <w:pPr>
        <w:pStyle w:val="NoSpacing"/>
        <w:ind w:left="5940" w:hanging="5940"/>
        <w:rPr>
          <w:rFonts w:ascii="Times New Roman" w:hAnsi="Times New Roman" w:cs="Times New Roman"/>
          <w:b/>
          <w:bCs/>
          <w:sz w:val="8"/>
          <w:szCs w:val="8"/>
          <w:u w:val="single"/>
        </w:rPr>
      </w:pPr>
    </w:p>
    <w:p w14:paraId="2308DDC9" w14:textId="77777777" w:rsidR="003F2CE1" w:rsidRPr="00110ECE" w:rsidRDefault="003F2CE1" w:rsidP="003F2CE1">
      <w:pPr>
        <w:rPr>
          <w:b/>
        </w:rPr>
      </w:pPr>
      <w:r w:rsidRPr="00110ECE">
        <w:rPr>
          <w:b/>
        </w:rPr>
        <w:t xml:space="preserve">Motion: </w:t>
      </w:r>
    </w:p>
    <w:p w14:paraId="2631338D" w14:textId="77777777" w:rsidR="003F2CE1" w:rsidRPr="00295222" w:rsidRDefault="003F2CE1" w:rsidP="003F2CE1">
      <w:pPr>
        <w:rPr>
          <w:b/>
        </w:rPr>
      </w:pPr>
    </w:p>
    <w:p w14:paraId="48935F4B" w14:textId="77777777" w:rsidR="003F2CE1" w:rsidRPr="00110ECE" w:rsidRDefault="003F2CE1" w:rsidP="003F2CE1">
      <w:pPr>
        <w:rPr>
          <w:b/>
        </w:rPr>
      </w:pPr>
      <w:r w:rsidRPr="00110ECE">
        <w:rPr>
          <w:b/>
        </w:rPr>
        <w:t xml:space="preserve">Seconded by: </w:t>
      </w:r>
    </w:p>
    <w:p w14:paraId="58BBAD7E" w14:textId="77777777" w:rsidR="003F2CE1" w:rsidRPr="00295222" w:rsidRDefault="003F2CE1" w:rsidP="003F2CE1">
      <w:pPr>
        <w:rPr>
          <w:b/>
        </w:rPr>
      </w:pPr>
    </w:p>
    <w:p w14:paraId="7789E7D3" w14:textId="5F1EC46F" w:rsidR="003F2CE1" w:rsidRPr="00110ECE" w:rsidRDefault="003F2CE1" w:rsidP="003F2CE1">
      <w:pPr>
        <w:rPr>
          <w:b/>
        </w:rPr>
      </w:pPr>
      <w:r w:rsidRPr="00110ECE">
        <w:rPr>
          <w:b/>
        </w:rPr>
        <w:t>Discussion:</w:t>
      </w:r>
      <w:r w:rsidRPr="00110ECE">
        <w:rPr>
          <w:b/>
        </w:rPr>
        <w:tab/>
      </w:r>
      <w:r w:rsidRPr="00110ECE">
        <w:rPr>
          <w:b/>
        </w:rPr>
        <w:tab/>
      </w:r>
    </w:p>
    <w:p w14:paraId="008F928D" w14:textId="77777777" w:rsidR="003F2CE1" w:rsidRPr="00110ECE" w:rsidRDefault="003F2CE1" w:rsidP="003F2CE1">
      <w:pPr>
        <w:rPr>
          <w:b/>
        </w:rPr>
      </w:pPr>
      <w:r>
        <w:rPr>
          <w:b/>
        </w:rPr>
        <w:tab/>
      </w:r>
      <w:r w:rsidRPr="00110ECE">
        <w:rPr>
          <w:b/>
        </w:rPr>
        <w:tab/>
      </w:r>
      <w:r w:rsidRPr="00110ECE">
        <w:rPr>
          <w:b/>
        </w:rPr>
        <w:tab/>
      </w:r>
      <w:r w:rsidRPr="00110ECE">
        <w:rPr>
          <w:b/>
        </w:rPr>
        <w:tab/>
      </w:r>
      <w:r w:rsidRPr="00110ECE">
        <w:rPr>
          <w:b/>
        </w:rPr>
        <w:tab/>
      </w:r>
      <w:r>
        <w:rPr>
          <w:b/>
        </w:rPr>
        <w:t xml:space="preserve">      </w:t>
      </w:r>
      <w:r w:rsidRPr="00110ECE">
        <w:rPr>
          <w:b/>
          <w:u w:val="single"/>
        </w:rPr>
        <w:t>Yes</w:t>
      </w:r>
      <w:r>
        <w:rPr>
          <w:b/>
        </w:rPr>
        <w:t xml:space="preserve">     </w:t>
      </w:r>
      <w:r w:rsidRPr="00110ECE">
        <w:rPr>
          <w:b/>
          <w:u w:val="single"/>
        </w:rPr>
        <w:t>No</w:t>
      </w:r>
      <w:r>
        <w:rPr>
          <w:b/>
        </w:rPr>
        <w:t xml:space="preserve">     </w:t>
      </w:r>
      <w:r w:rsidRPr="00110ECE">
        <w:rPr>
          <w:b/>
          <w:u w:val="single"/>
        </w:rPr>
        <w:t>Absent</w:t>
      </w:r>
      <w:r>
        <w:rPr>
          <w:b/>
        </w:rPr>
        <w:t xml:space="preserve">     </w:t>
      </w:r>
      <w:r w:rsidRPr="00110ECE">
        <w:rPr>
          <w:b/>
          <w:u w:val="single"/>
        </w:rPr>
        <w:t>Carried</w:t>
      </w:r>
      <w:r>
        <w:rPr>
          <w:b/>
        </w:rPr>
        <w:t xml:space="preserve">     </w:t>
      </w:r>
      <w:r w:rsidRPr="00110ECE">
        <w:rPr>
          <w:b/>
          <w:u w:val="single"/>
        </w:rPr>
        <w:t>Tabled</w:t>
      </w:r>
    </w:p>
    <w:p w14:paraId="1EF5D94E" w14:textId="77777777" w:rsidR="003F2CE1" w:rsidRPr="00110ECE" w:rsidRDefault="003F2CE1" w:rsidP="003F2CE1">
      <w:pPr>
        <w:rPr>
          <w:b/>
        </w:rPr>
      </w:pPr>
      <w:r w:rsidRPr="00110ECE">
        <w:rPr>
          <w:b/>
        </w:rPr>
        <w:tab/>
      </w:r>
      <w:r w:rsidRPr="00110ECE">
        <w:rPr>
          <w:b/>
        </w:rPr>
        <w:tab/>
      </w:r>
      <w:r w:rsidRPr="00110ECE">
        <w:rPr>
          <w:b/>
        </w:rPr>
        <w:tab/>
      </w:r>
      <w:r w:rsidRPr="00110ECE">
        <w:rPr>
          <w:b/>
        </w:rPr>
        <w:tab/>
      </w:r>
      <w:r w:rsidRPr="00110ECE">
        <w:rPr>
          <w:b/>
        </w:rPr>
        <w:tab/>
      </w:r>
      <w:r w:rsidRPr="00110ECE">
        <w:rPr>
          <w:b/>
        </w:rPr>
        <w:tab/>
      </w:r>
      <w:r w:rsidRPr="00110ECE">
        <w:rPr>
          <w:b/>
        </w:rPr>
        <w:tab/>
      </w:r>
      <w:r w:rsidRPr="00110ECE">
        <w:rPr>
          <w:b/>
        </w:rPr>
        <w:tab/>
      </w:r>
      <w:r w:rsidRPr="00110ECE">
        <w:rPr>
          <w:b/>
        </w:rPr>
        <w:tab/>
      </w:r>
      <w:r w:rsidRPr="00110ECE">
        <w:rPr>
          <w:b/>
        </w:rPr>
        <w:fldChar w:fldCharType="begin"/>
      </w:r>
      <w:r w:rsidRPr="00110ECE">
        <w:rPr>
          <w:b/>
        </w:rPr>
        <w:instrText xml:space="preserve"> FILLIN "Enter the name of the Board Member that Seconded the Motion" \* MERGEFORMAT </w:instrText>
      </w:r>
      <w:r w:rsidRPr="00110ECE">
        <w:rPr>
          <w:b/>
        </w:rPr>
        <w:fldChar w:fldCharType="end"/>
      </w:r>
    </w:p>
    <w:p w14:paraId="589E5403" w14:textId="77777777" w:rsidR="003F2CE1" w:rsidRPr="00295222" w:rsidRDefault="003F2CE1" w:rsidP="003F2CE1">
      <w:pPr>
        <w:rPr>
          <w:b/>
          <w:sz w:val="8"/>
          <w:szCs w:val="8"/>
        </w:rPr>
      </w:pPr>
      <w:r w:rsidRPr="00110ECE">
        <w:rPr>
          <w:b/>
        </w:rPr>
        <w:tab/>
      </w:r>
      <w:r w:rsidRPr="00110ECE">
        <w:rPr>
          <w:b/>
        </w:rPr>
        <w:tab/>
      </w:r>
      <w:r w:rsidRPr="00110ECE">
        <w:rPr>
          <w:b/>
        </w:rPr>
        <w:tab/>
      </w:r>
      <w:r w:rsidRPr="00110ECE">
        <w:rPr>
          <w:b/>
        </w:rPr>
        <w:tab/>
      </w:r>
    </w:p>
    <w:p w14:paraId="4D09D1CA" w14:textId="77777777" w:rsidR="003F2CE1" w:rsidRPr="00110ECE" w:rsidRDefault="003F2CE1" w:rsidP="003F2CE1">
      <w:pPr>
        <w:rPr>
          <w:b/>
        </w:rPr>
      </w:pPr>
      <w:r w:rsidRPr="00110ECE">
        <w:rPr>
          <w:b/>
        </w:rPr>
        <w:tab/>
      </w:r>
      <w:r w:rsidRPr="00110ECE">
        <w:rPr>
          <w:b/>
        </w:rPr>
        <w:tab/>
      </w:r>
      <w:smartTag w:uri="urn:schemas-microsoft-com:office:smarttags" w:element="PersonName">
        <w:r w:rsidRPr="00110ECE">
          <w:rPr>
            <w:b/>
          </w:rPr>
          <w:t>Thomas</w:t>
        </w:r>
      </w:smartTag>
      <w:r w:rsidRPr="00110ECE">
        <w:rPr>
          <w:b/>
        </w:rPr>
        <w:t xml:space="preserve"> E. Wood</w:t>
      </w:r>
      <w:r w:rsidRPr="00110ECE">
        <w:rPr>
          <w:b/>
        </w:rPr>
        <w:tab/>
      </w:r>
      <w:r w:rsidRPr="00110ECE">
        <w:rPr>
          <w:b/>
        </w:rPr>
        <w:tab/>
      </w:r>
    </w:p>
    <w:p w14:paraId="0CC21AB0" w14:textId="77777777" w:rsidR="003F2CE1" w:rsidRPr="00110ECE" w:rsidRDefault="003F2CE1" w:rsidP="003F2CE1">
      <w:pPr>
        <w:rPr>
          <w:b/>
        </w:rPr>
      </w:pPr>
      <w:r w:rsidRPr="00110ECE">
        <w:rPr>
          <w:b/>
        </w:rPr>
        <w:tab/>
      </w:r>
      <w:r w:rsidRPr="00110ECE">
        <w:rPr>
          <w:b/>
        </w:rPr>
        <w:tab/>
        <w:t>Charles A. Kostyk</w:t>
      </w:r>
      <w:r w:rsidRPr="00110ECE">
        <w:rPr>
          <w:b/>
        </w:rPr>
        <w:tab/>
      </w:r>
      <w:r w:rsidRPr="00110ECE">
        <w:rPr>
          <w:b/>
        </w:rPr>
        <w:tab/>
      </w:r>
      <w:r w:rsidRPr="00110ECE">
        <w:rPr>
          <w:b/>
        </w:rPr>
        <w:tab/>
      </w:r>
      <w:r w:rsidRPr="00110ECE">
        <w:rPr>
          <w:b/>
        </w:rPr>
        <w:tab/>
      </w:r>
      <w:r w:rsidRPr="00110ECE">
        <w:rPr>
          <w:b/>
        </w:rPr>
        <w:tab/>
      </w:r>
    </w:p>
    <w:p w14:paraId="0D867F6C" w14:textId="77777777" w:rsidR="003F2CE1" w:rsidRPr="00110ECE" w:rsidRDefault="003F2CE1" w:rsidP="003F2CE1">
      <w:pPr>
        <w:ind w:left="720" w:firstLine="720"/>
        <w:rPr>
          <w:b/>
        </w:rPr>
      </w:pPr>
      <w:r w:rsidRPr="00110ECE">
        <w:rPr>
          <w:b/>
        </w:rPr>
        <w:t>Barbara E. Hebert</w:t>
      </w:r>
    </w:p>
    <w:p w14:paraId="7BD30F86" w14:textId="77777777" w:rsidR="003F2CE1" w:rsidRDefault="003F2CE1" w:rsidP="003F2CE1">
      <w:pPr>
        <w:ind w:left="720" w:firstLine="720"/>
        <w:rPr>
          <w:b/>
        </w:rPr>
      </w:pPr>
      <w:r w:rsidRPr="00110ECE">
        <w:rPr>
          <w:b/>
        </w:rPr>
        <w:t>Dana</w:t>
      </w:r>
      <w:r>
        <w:rPr>
          <w:b/>
        </w:rPr>
        <w:t xml:space="preserve"> M.</w:t>
      </w:r>
      <w:r w:rsidRPr="00110ECE">
        <w:rPr>
          <w:b/>
        </w:rPr>
        <w:t xml:space="preserve"> Isabella</w:t>
      </w:r>
      <w:r w:rsidRPr="00110ECE">
        <w:rPr>
          <w:b/>
        </w:rPr>
        <w:tab/>
      </w:r>
    </w:p>
    <w:p w14:paraId="4BDBC3EB" w14:textId="3F1EDE6F" w:rsidR="003F2CE1" w:rsidRPr="00295222" w:rsidRDefault="003F2CE1" w:rsidP="00295222">
      <w:pPr>
        <w:ind w:left="720" w:firstLine="720"/>
        <w:rPr>
          <w:b/>
        </w:rPr>
      </w:pPr>
      <w:r w:rsidRPr="00110ECE">
        <w:rPr>
          <w:b/>
        </w:rPr>
        <w:t>Michael S. Cashman</w:t>
      </w:r>
      <w:r w:rsidRPr="00110ECE">
        <w:rPr>
          <w:b/>
        </w:rPr>
        <w:tab/>
      </w:r>
    </w:p>
    <w:sectPr w:rsidR="003F2CE1" w:rsidRPr="0029522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8ED6F" w14:textId="77777777" w:rsidR="00DF27B7" w:rsidRDefault="00DF27B7" w:rsidP="00DF27B7">
      <w:r>
        <w:separator/>
      </w:r>
    </w:p>
  </w:endnote>
  <w:endnote w:type="continuationSeparator" w:id="0">
    <w:p w14:paraId="508EA032" w14:textId="77777777" w:rsidR="00DF27B7" w:rsidRDefault="00DF27B7" w:rsidP="00DF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981E" w14:textId="77777777" w:rsidR="00DF27B7" w:rsidRDefault="00DF27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DEF4" w14:textId="77777777" w:rsidR="00DF27B7" w:rsidRDefault="00DF27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F2F5" w14:textId="77777777" w:rsidR="00DF27B7" w:rsidRDefault="00DF2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70434" w14:textId="77777777" w:rsidR="00DF27B7" w:rsidRDefault="00DF27B7" w:rsidP="00DF27B7">
      <w:r>
        <w:separator/>
      </w:r>
    </w:p>
  </w:footnote>
  <w:footnote w:type="continuationSeparator" w:id="0">
    <w:p w14:paraId="435EA03F" w14:textId="77777777" w:rsidR="00DF27B7" w:rsidRDefault="00DF27B7" w:rsidP="00DF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65E51" w14:textId="77777777" w:rsidR="00DF27B7" w:rsidRDefault="00DF27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784143"/>
      <w:docPartObj>
        <w:docPartGallery w:val="Watermarks"/>
        <w:docPartUnique/>
      </w:docPartObj>
    </w:sdtPr>
    <w:sdtEndPr/>
    <w:sdtContent>
      <w:p w14:paraId="41CE4766" w14:textId="48435AA6" w:rsidR="00DF27B7" w:rsidRDefault="00F413CB">
        <w:pPr>
          <w:pStyle w:val="Header"/>
        </w:pPr>
        <w:r>
          <w:rPr>
            <w:noProof/>
          </w:rPr>
          <w:pict w14:anchorId="4031A1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F24C" w14:textId="77777777" w:rsidR="00DF27B7" w:rsidRDefault="00DF27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CE1"/>
    <w:rsid w:val="00213761"/>
    <w:rsid w:val="00295222"/>
    <w:rsid w:val="003F2CE1"/>
    <w:rsid w:val="005B68FA"/>
    <w:rsid w:val="006D10AB"/>
    <w:rsid w:val="00B83977"/>
    <w:rsid w:val="00DF27B7"/>
    <w:rsid w:val="00F41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14:docId w14:val="6960739D"/>
  <w15:chartTrackingRefBased/>
  <w15:docId w15:val="{E792B922-24A4-4180-8E4A-B365D340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CE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2CE1"/>
    <w:pPr>
      <w:spacing w:after="0" w:line="240" w:lineRule="auto"/>
    </w:pPr>
  </w:style>
  <w:style w:type="paragraph" w:styleId="Header">
    <w:name w:val="header"/>
    <w:basedOn w:val="Normal"/>
    <w:link w:val="HeaderChar"/>
    <w:uiPriority w:val="99"/>
    <w:unhideWhenUsed/>
    <w:rsid w:val="00DF27B7"/>
    <w:pPr>
      <w:tabs>
        <w:tab w:val="center" w:pos="4680"/>
        <w:tab w:val="right" w:pos="9360"/>
      </w:tabs>
    </w:pPr>
  </w:style>
  <w:style w:type="character" w:customStyle="1" w:styleId="HeaderChar">
    <w:name w:val="Header Char"/>
    <w:basedOn w:val="DefaultParagraphFont"/>
    <w:link w:val="Header"/>
    <w:uiPriority w:val="99"/>
    <w:rsid w:val="00DF27B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F27B7"/>
    <w:pPr>
      <w:tabs>
        <w:tab w:val="center" w:pos="4680"/>
        <w:tab w:val="right" w:pos="9360"/>
      </w:tabs>
    </w:pPr>
  </w:style>
  <w:style w:type="character" w:customStyle="1" w:styleId="FooterChar">
    <w:name w:val="Footer Char"/>
    <w:basedOn w:val="DefaultParagraphFont"/>
    <w:link w:val="Footer"/>
    <w:uiPriority w:val="99"/>
    <w:rsid w:val="00DF27B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60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Emillie LaMay</dc:creator>
  <cp:keywords/>
  <dc:description/>
  <cp:lastModifiedBy>Emillie LaMay</cp:lastModifiedBy>
  <cp:revision>7</cp:revision>
  <cp:lastPrinted>2022-08-02T17:45:00Z</cp:lastPrinted>
  <dcterms:created xsi:type="dcterms:W3CDTF">2022-08-02T12:24:00Z</dcterms:created>
  <dcterms:modified xsi:type="dcterms:W3CDTF">2022-08-03T12:59:00Z</dcterms:modified>
</cp:coreProperties>
</file>