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C04066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</w:t>
      </w:r>
      <w:r w:rsidR="00AD1FF5">
        <w:rPr>
          <w:rFonts w:ascii="Footlight MT Light" w:hAnsi="Footlight MT Light"/>
          <w:b/>
          <w:sz w:val="32"/>
        </w:rPr>
        <w:t>TOWN OF PLATTSBURG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3E3D62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January 28, 2021</w:t>
      </w:r>
    </w:p>
    <w:p w:rsidR="007E6F95" w:rsidRDefault="007E6F9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7E6F95" w:rsidP="003E3D62">
      <w:pPr>
        <w:rPr>
          <w:rFonts w:ascii="Footlight MT Light" w:hAnsi="Footlight MT Light"/>
          <w:b/>
          <w:sz w:val="32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</w:t>
      </w:r>
      <w:r w:rsidR="00C77F75">
        <w:rPr>
          <w:u w:val="single"/>
        </w:rPr>
        <w:t xml:space="preserve">6:00 </w:t>
      </w:r>
      <w:r w:rsidR="00C77F75">
        <w:t>PM</w:t>
      </w:r>
      <w:r>
        <w:t xml:space="preserve"> by the presiding officer at the Town of Plattsburgh Town Hall, 151 Banker Road.</w:t>
      </w:r>
    </w:p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C77F75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C77F75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FA6DA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C77F75">
        <w:rPr>
          <w:b/>
        </w:rPr>
        <w:tab/>
      </w:r>
      <w:r w:rsidR="00C77F75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C77F75">
        <w:rPr>
          <w:b/>
        </w:rPr>
        <w:tab/>
      </w:r>
      <w:r w:rsidR="00C77F75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C77F75">
        <w:rPr>
          <w:b/>
        </w:rPr>
        <w:tab/>
      </w:r>
      <w:r w:rsidR="00C77F75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C77F75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C77F75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C04066" w:rsidRPr="00C04066" w:rsidRDefault="00AD1FF5" w:rsidP="00C04066">
      <w:pPr>
        <w:rPr>
          <w:bCs/>
          <w:sz w:val="22"/>
          <w:szCs w:val="22"/>
        </w:rPr>
      </w:pPr>
      <w:r w:rsidRPr="00C04066">
        <w:rPr>
          <w:b/>
          <w:sz w:val="22"/>
          <w:szCs w:val="22"/>
          <w:u w:val="single"/>
        </w:rPr>
        <w:t xml:space="preserve">Public Comments </w:t>
      </w:r>
      <w:r w:rsidR="00C77F75" w:rsidRPr="00C04066">
        <w:rPr>
          <w:b/>
          <w:sz w:val="22"/>
          <w:szCs w:val="22"/>
          <w:u w:val="single"/>
        </w:rPr>
        <w:t>– none</w:t>
      </w:r>
      <w:r w:rsidR="00C04066" w:rsidRPr="00C04066">
        <w:rPr>
          <w:b/>
          <w:sz w:val="22"/>
          <w:szCs w:val="22"/>
          <w:u w:val="single"/>
        </w:rPr>
        <w:t xml:space="preserve">         Supervisor’s Report</w:t>
      </w:r>
      <w:r w:rsidR="00C04066">
        <w:rPr>
          <w:b/>
          <w:sz w:val="22"/>
          <w:szCs w:val="22"/>
          <w:u w:val="single"/>
        </w:rPr>
        <w:t>-</w:t>
      </w:r>
      <w:r w:rsidR="00C04066" w:rsidRPr="00C04066">
        <w:rPr>
          <w:b/>
          <w:sz w:val="22"/>
          <w:szCs w:val="22"/>
          <w:u w:val="single"/>
        </w:rPr>
        <w:t xml:space="preserve"> Committee Reports</w:t>
      </w:r>
      <w:r w:rsidR="00C04066" w:rsidRPr="00C04066">
        <w:rPr>
          <w:bCs/>
          <w:sz w:val="22"/>
          <w:szCs w:val="22"/>
        </w:rPr>
        <w:tab/>
      </w:r>
    </w:p>
    <w:p w:rsidR="00C04066" w:rsidRPr="00C04066" w:rsidRDefault="00C04066" w:rsidP="00C04066">
      <w:pPr>
        <w:rPr>
          <w:sz w:val="22"/>
          <w:szCs w:val="22"/>
        </w:rPr>
      </w:pPr>
    </w:p>
    <w:p w:rsidR="0068508C" w:rsidRPr="00C04066" w:rsidRDefault="00C04066" w:rsidP="00AD1FF5">
      <w:pPr>
        <w:rPr>
          <w:b/>
          <w:sz w:val="22"/>
          <w:szCs w:val="22"/>
          <w:u w:val="single"/>
        </w:rPr>
      </w:pPr>
      <w:r w:rsidRPr="00C04066">
        <w:rPr>
          <w:b/>
          <w:sz w:val="22"/>
          <w:szCs w:val="22"/>
          <w:u w:val="single"/>
        </w:rPr>
        <w:t>Draft Resolution</w:t>
      </w:r>
    </w:p>
    <w:p w:rsidR="0068508C" w:rsidRPr="00C04066" w:rsidRDefault="0068508C" w:rsidP="00AD1FF5">
      <w:pPr>
        <w:rPr>
          <w:sz w:val="22"/>
          <w:szCs w:val="22"/>
        </w:rPr>
      </w:pPr>
      <w:r w:rsidRPr="00C04066">
        <w:rPr>
          <w:sz w:val="22"/>
          <w:szCs w:val="22"/>
        </w:rPr>
        <w:t>0</w:t>
      </w:r>
      <w:r w:rsidR="00007312" w:rsidRPr="00C04066">
        <w:rPr>
          <w:sz w:val="22"/>
          <w:szCs w:val="22"/>
        </w:rPr>
        <w:t>2</w:t>
      </w:r>
      <w:r w:rsidR="00030996" w:rsidRPr="00C04066">
        <w:rPr>
          <w:sz w:val="22"/>
          <w:szCs w:val="22"/>
        </w:rPr>
        <w:t>1</w:t>
      </w:r>
      <w:r w:rsidRPr="00C04066">
        <w:rPr>
          <w:sz w:val="22"/>
          <w:szCs w:val="22"/>
        </w:rPr>
        <w:t xml:space="preserve">-xxx Minutes </w:t>
      </w:r>
    </w:p>
    <w:p w:rsidR="00AD1FF5" w:rsidRPr="00C04066" w:rsidRDefault="001B4BFD" w:rsidP="00AD1FF5">
      <w:pPr>
        <w:rPr>
          <w:bCs/>
          <w:sz w:val="22"/>
          <w:szCs w:val="22"/>
        </w:rPr>
      </w:pPr>
      <w:r w:rsidRPr="00C04066">
        <w:rPr>
          <w:bCs/>
          <w:sz w:val="22"/>
          <w:szCs w:val="22"/>
        </w:rPr>
        <w:t xml:space="preserve">021-xxx Finance Committee Policy Amendment </w:t>
      </w:r>
    </w:p>
    <w:p w:rsidR="001B4BFD" w:rsidRPr="00C04066" w:rsidRDefault="00936706" w:rsidP="00AD1FF5">
      <w:pPr>
        <w:rPr>
          <w:bCs/>
          <w:sz w:val="22"/>
          <w:szCs w:val="22"/>
        </w:rPr>
      </w:pPr>
      <w:r w:rsidRPr="00C04066">
        <w:rPr>
          <w:bCs/>
          <w:sz w:val="22"/>
          <w:szCs w:val="22"/>
        </w:rPr>
        <w:t>021-xxx NYSDOT Shared Services</w:t>
      </w:r>
    </w:p>
    <w:p w:rsidR="0068508C" w:rsidRDefault="001B4BFD" w:rsidP="00AD1FF5">
      <w:pPr>
        <w:rPr>
          <w:bCs/>
          <w:sz w:val="22"/>
          <w:szCs w:val="22"/>
        </w:rPr>
      </w:pPr>
      <w:r w:rsidRPr="00C04066">
        <w:rPr>
          <w:bCs/>
          <w:sz w:val="22"/>
          <w:szCs w:val="22"/>
        </w:rPr>
        <w:t>021-</w:t>
      </w:r>
      <w:r w:rsidR="001A2D16" w:rsidRPr="00C04066">
        <w:rPr>
          <w:bCs/>
          <w:sz w:val="22"/>
          <w:szCs w:val="22"/>
        </w:rPr>
        <w:t>026 Purchase of Laptops</w:t>
      </w:r>
      <w:r w:rsidR="00936706" w:rsidRPr="00C04066">
        <w:rPr>
          <w:bCs/>
          <w:sz w:val="22"/>
          <w:szCs w:val="22"/>
        </w:rPr>
        <w:t xml:space="preserve"> </w:t>
      </w:r>
    </w:p>
    <w:p w:rsidR="00C04066" w:rsidRPr="00C04066" w:rsidRDefault="00C04066" w:rsidP="00AD1FF5">
      <w:pPr>
        <w:rPr>
          <w:bCs/>
          <w:sz w:val="22"/>
          <w:szCs w:val="22"/>
        </w:rPr>
      </w:pPr>
    </w:p>
    <w:p w:rsidR="00AD1FF5" w:rsidRPr="00C04066" w:rsidRDefault="00AD1FF5" w:rsidP="003232E6">
      <w:pPr>
        <w:rPr>
          <w:b/>
          <w:sz w:val="22"/>
          <w:szCs w:val="22"/>
          <w:u w:val="single"/>
        </w:rPr>
      </w:pPr>
      <w:r w:rsidRPr="00C04066">
        <w:rPr>
          <w:b/>
          <w:sz w:val="22"/>
          <w:szCs w:val="22"/>
          <w:u w:val="single"/>
        </w:rPr>
        <w:t xml:space="preserve">Executive Session </w:t>
      </w:r>
    </w:p>
    <w:p w:rsidR="00AD1FF5" w:rsidRPr="00C04066" w:rsidRDefault="00AD1FF5" w:rsidP="00AD1FF5">
      <w:pPr>
        <w:rPr>
          <w:b/>
          <w:bCs/>
          <w:sz w:val="22"/>
          <w:szCs w:val="22"/>
        </w:rPr>
      </w:pPr>
      <w:r w:rsidRPr="00C04066">
        <w:rPr>
          <w:b/>
          <w:bCs/>
          <w:sz w:val="22"/>
          <w:szCs w:val="22"/>
        </w:rPr>
        <w:t>Motion</w:t>
      </w:r>
      <w:r w:rsidRPr="00C04066">
        <w:rPr>
          <w:sz w:val="22"/>
          <w:szCs w:val="22"/>
        </w:rPr>
        <w:t xml:space="preserve"> </w:t>
      </w:r>
      <w:r w:rsidRPr="00C04066">
        <w:rPr>
          <w:b/>
          <w:sz w:val="22"/>
          <w:szCs w:val="22"/>
        </w:rPr>
        <w:t>to</w:t>
      </w:r>
      <w:r w:rsidRPr="00C04066">
        <w:rPr>
          <w:sz w:val="22"/>
          <w:szCs w:val="22"/>
        </w:rPr>
        <w:t xml:space="preserve"> </w:t>
      </w:r>
      <w:r w:rsidRPr="00C04066">
        <w:rPr>
          <w:b/>
          <w:bCs/>
          <w:sz w:val="22"/>
          <w:szCs w:val="22"/>
        </w:rPr>
        <w:t>go</w:t>
      </w:r>
      <w:r w:rsidRPr="00C04066">
        <w:rPr>
          <w:sz w:val="22"/>
          <w:szCs w:val="22"/>
        </w:rPr>
        <w:t xml:space="preserve"> </w:t>
      </w:r>
      <w:r w:rsidRPr="00C04066">
        <w:rPr>
          <w:b/>
          <w:sz w:val="22"/>
          <w:szCs w:val="22"/>
        </w:rPr>
        <w:t>into</w:t>
      </w:r>
      <w:r w:rsidRPr="00C04066">
        <w:rPr>
          <w:sz w:val="22"/>
          <w:szCs w:val="22"/>
        </w:rPr>
        <w:t xml:space="preserve"> Executive Session     </w:t>
      </w:r>
      <w:r w:rsidRPr="00C04066">
        <w:rPr>
          <w:sz w:val="22"/>
          <w:szCs w:val="22"/>
        </w:rPr>
        <w:tab/>
      </w:r>
      <w:r w:rsidRPr="00C04066">
        <w:rPr>
          <w:b/>
          <w:bCs/>
          <w:sz w:val="22"/>
          <w:szCs w:val="22"/>
        </w:rPr>
        <w:t>Motion</w:t>
      </w:r>
      <w:r w:rsidRPr="00C04066">
        <w:rPr>
          <w:sz w:val="22"/>
          <w:szCs w:val="22"/>
        </w:rPr>
        <w:t xml:space="preserve"> </w:t>
      </w:r>
      <w:r w:rsidRPr="00C04066">
        <w:rPr>
          <w:b/>
          <w:sz w:val="22"/>
          <w:szCs w:val="22"/>
        </w:rPr>
        <w:t>to</w:t>
      </w:r>
      <w:r w:rsidRPr="00C04066">
        <w:rPr>
          <w:sz w:val="22"/>
          <w:szCs w:val="22"/>
        </w:rPr>
        <w:t xml:space="preserve"> </w:t>
      </w:r>
      <w:r w:rsidRPr="00C04066">
        <w:rPr>
          <w:b/>
          <w:bCs/>
          <w:sz w:val="22"/>
          <w:szCs w:val="22"/>
        </w:rPr>
        <w:t>come out</w:t>
      </w:r>
      <w:r w:rsidRPr="00C04066">
        <w:rPr>
          <w:sz w:val="22"/>
          <w:szCs w:val="22"/>
        </w:rPr>
        <w:t xml:space="preserve"> of Executive session</w:t>
      </w:r>
    </w:p>
    <w:p w:rsidR="00AD1FF5" w:rsidRPr="00C04066" w:rsidRDefault="00AD1FF5" w:rsidP="00AD1FF5">
      <w:pPr>
        <w:rPr>
          <w:sz w:val="22"/>
          <w:szCs w:val="22"/>
        </w:rPr>
      </w:pPr>
      <w:r w:rsidRPr="00C04066">
        <w:rPr>
          <w:sz w:val="22"/>
          <w:szCs w:val="22"/>
        </w:rPr>
        <w:t>to discuss</w:t>
      </w:r>
      <w:r w:rsidR="00C77F75" w:rsidRPr="00C04066">
        <w:rPr>
          <w:sz w:val="22"/>
          <w:szCs w:val="22"/>
        </w:rPr>
        <w:t xml:space="preserve"> </w:t>
      </w:r>
      <w:r w:rsidRPr="00C04066">
        <w:rPr>
          <w:sz w:val="22"/>
          <w:szCs w:val="22"/>
        </w:rPr>
        <w:t xml:space="preserve"> </w:t>
      </w:r>
      <w:r w:rsidR="003232E6" w:rsidRPr="00C04066">
        <w:rPr>
          <w:sz w:val="22"/>
          <w:szCs w:val="22"/>
        </w:rPr>
        <w:t>certiorari cases- Key Bank,</w:t>
      </w:r>
    </w:p>
    <w:p w:rsidR="003232E6" w:rsidRPr="00C04066" w:rsidRDefault="003232E6" w:rsidP="00AD1FF5">
      <w:pPr>
        <w:rPr>
          <w:sz w:val="22"/>
          <w:szCs w:val="22"/>
        </w:rPr>
      </w:pPr>
      <w:r w:rsidRPr="00C04066">
        <w:rPr>
          <w:sz w:val="22"/>
          <w:szCs w:val="22"/>
        </w:rPr>
        <w:t xml:space="preserve">Consumer Square, Champlain North and </w:t>
      </w:r>
    </w:p>
    <w:p w:rsidR="003232E6" w:rsidRPr="00C04066" w:rsidRDefault="003232E6" w:rsidP="00AD1FF5">
      <w:pPr>
        <w:rPr>
          <w:sz w:val="22"/>
          <w:szCs w:val="22"/>
        </w:rPr>
      </w:pPr>
      <w:r w:rsidRPr="00C04066">
        <w:rPr>
          <w:sz w:val="22"/>
          <w:szCs w:val="22"/>
        </w:rPr>
        <w:t>Champlain South</w:t>
      </w:r>
    </w:p>
    <w:p w:rsidR="00C04066" w:rsidRPr="00C04066" w:rsidRDefault="00C04066" w:rsidP="00AD1FF5">
      <w:pPr>
        <w:rPr>
          <w:sz w:val="22"/>
          <w:szCs w:val="22"/>
        </w:rPr>
      </w:pPr>
    </w:p>
    <w:p w:rsidR="00AD1FF5" w:rsidRPr="00C04066" w:rsidRDefault="00AD1FF5" w:rsidP="00AD1FF5">
      <w:pPr>
        <w:rPr>
          <w:b/>
          <w:sz w:val="22"/>
          <w:szCs w:val="22"/>
        </w:rPr>
      </w:pPr>
      <w:r w:rsidRPr="00C04066">
        <w:rPr>
          <w:b/>
          <w:sz w:val="22"/>
          <w:szCs w:val="22"/>
        </w:rPr>
        <w:t>Motion by:</w:t>
      </w:r>
      <w:r w:rsidR="003232E6" w:rsidRPr="00C04066">
        <w:rPr>
          <w:b/>
          <w:sz w:val="22"/>
          <w:szCs w:val="22"/>
        </w:rPr>
        <w:t xml:space="preserve"> Barbara E. Hebert</w:t>
      </w:r>
      <w:r w:rsidR="003232E6"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  <w:t xml:space="preserve">Motion by: </w:t>
      </w:r>
      <w:r w:rsidR="003232E6" w:rsidRPr="00C04066">
        <w:rPr>
          <w:b/>
          <w:sz w:val="22"/>
          <w:szCs w:val="22"/>
        </w:rPr>
        <w:t>Charles A. Kostyk</w:t>
      </w:r>
    </w:p>
    <w:p w:rsidR="00AD1FF5" w:rsidRPr="00C04066" w:rsidRDefault="00AD1FF5" w:rsidP="00AD1FF5">
      <w:pPr>
        <w:rPr>
          <w:b/>
          <w:sz w:val="22"/>
          <w:szCs w:val="22"/>
        </w:rPr>
      </w:pPr>
      <w:r w:rsidRPr="00C04066">
        <w:rPr>
          <w:b/>
          <w:sz w:val="22"/>
          <w:szCs w:val="22"/>
        </w:rPr>
        <w:t>Seconded by:</w:t>
      </w:r>
      <w:r w:rsidR="003232E6" w:rsidRPr="00C04066">
        <w:rPr>
          <w:b/>
          <w:sz w:val="22"/>
          <w:szCs w:val="22"/>
        </w:rPr>
        <w:t xml:space="preserve"> Meg E. Bobbin</w:t>
      </w:r>
      <w:r w:rsidR="003232E6"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  <w:t>Seconded by</w:t>
      </w:r>
      <w:r w:rsidR="003232E6" w:rsidRPr="00C04066">
        <w:rPr>
          <w:b/>
          <w:sz w:val="22"/>
          <w:szCs w:val="22"/>
        </w:rPr>
        <w:t>:</w:t>
      </w:r>
      <w:r w:rsidRPr="00C04066">
        <w:rPr>
          <w:b/>
          <w:sz w:val="22"/>
          <w:szCs w:val="22"/>
        </w:rPr>
        <w:t xml:space="preserve"> </w:t>
      </w:r>
      <w:r w:rsidR="003232E6" w:rsidRPr="00C04066">
        <w:rPr>
          <w:b/>
          <w:sz w:val="22"/>
          <w:szCs w:val="22"/>
        </w:rPr>
        <w:t xml:space="preserve"> Barbara E. Hebert </w:t>
      </w:r>
      <w:bookmarkStart w:id="0" w:name="_GoBack"/>
      <w:bookmarkEnd w:id="0"/>
    </w:p>
    <w:p w:rsidR="00AD1FF5" w:rsidRPr="00C04066" w:rsidRDefault="00AD1FF5" w:rsidP="00AD1FF5">
      <w:pPr>
        <w:pStyle w:val="Heading1"/>
        <w:ind w:left="0"/>
        <w:rPr>
          <w:sz w:val="22"/>
          <w:szCs w:val="22"/>
        </w:rPr>
      </w:pPr>
      <w:r w:rsidRPr="00C04066">
        <w:rPr>
          <w:sz w:val="22"/>
          <w:szCs w:val="22"/>
        </w:rPr>
        <w:lastRenderedPageBreak/>
        <w:t>Time:</w:t>
      </w:r>
      <w:r w:rsidRPr="00C04066">
        <w:rPr>
          <w:sz w:val="22"/>
          <w:szCs w:val="22"/>
        </w:rPr>
        <w:tab/>
      </w:r>
      <w:r w:rsidR="003232E6" w:rsidRPr="00C04066">
        <w:rPr>
          <w:sz w:val="22"/>
          <w:szCs w:val="22"/>
        </w:rPr>
        <w:t>6:12</w:t>
      </w:r>
      <w:r w:rsidRPr="00C04066">
        <w:rPr>
          <w:sz w:val="22"/>
          <w:szCs w:val="22"/>
        </w:rPr>
        <w:tab/>
      </w:r>
      <w:r w:rsidRPr="00C04066">
        <w:rPr>
          <w:sz w:val="22"/>
          <w:szCs w:val="22"/>
        </w:rPr>
        <w:tab/>
      </w:r>
      <w:r w:rsidRPr="00C04066">
        <w:rPr>
          <w:sz w:val="22"/>
          <w:szCs w:val="22"/>
        </w:rPr>
        <w:tab/>
      </w:r>
      <w:r w:rsidRPr="00C04066">
        <w:rPr>
          <w:sz w:val="22"/>
          <w:szCs w:val="22"/>
        </w:rPr>
        <w:tab/>
      </w:r>
      <w:r w:rsidRPr="00C04066">
        <w:rPr>
          <w:sz w:val="22"/>
          <w:szCs w:val="22"/>
        </w:rPr>
        <w:tab/>
        <w:t xml:space="preserve">Time: </w:t>
      </w:r>
      <w:r w:rsidR="003232E6" w:rsidRPr="00C04066">
        <w:rPr>
          <w:sz w:val="22"/>
          <w:szCs w:val="22"/>
        </w:rPr>
        <w:t>6:47</w:t>
      </w:r>
    </w:p>
    <w:p w:rsidR="00AD1FF5" w:rsidRPr="00C04066" w:rsidRDefault="00AD1FF5" w:rsidP="00AD1FF5">
      <w:pPr>
        <w:rPr>
          <w:sz w:val="22"/>
          <w:szCs w:val="22"/>
        </w:rPr>
      </w:pPr>
      <w:r w:rsidRPr="00C04066">
        <w:rPr>
          <w:sz w:val="22"/>
          <w:szCs w:val="22"/>
        </w:rPr>
        <w:t xml:space="preserve"> </w:t>
      </w:r>
      <w:r w:rsidRPr="00C04066">
        <w:rPr>
          <w:sz w:val="22"/>
          <w:szCs w:val="22"/>
        </w:rPr>
        <w:tab/>
      </w:r>
      <w:r w:rsidRPr="00C04066">
        <w:rPr>
          <w:sz w:val="22"/>
          <w:szCs w:val="22"/>
        </w:rPr>
        <w:tab/>
      </w:r>
      <w:r w:rsidRPr="00C04066">
        <w:rPr>
          <w:sz w:val="22"/>
          <w:szCs w:val="22"/>
        </w:rPr>
        <w:tab/>
      </w:r>
      <w:r w:rsidRPr="00C04066">
        <w:rPr>
          <w:sz w:val="22"/>
          <w:szCs w:val="22"/>
        </w:rPr>
        <w:tab/>
      </w:r>
    </w:p>
    <w:p w:rsidR="00AD1FF5" w:rsidRPr="00C04066" w:rsidRDefault="00AD1FF5" w:rsidP="00AD1FF5">
      <w:pPr>
        <w:rPr>
          <w:b/>
          <w:sz w:val="22"/>
          <w:szCs w:val="22"/>
        </w:rPr>
      </w:pPr>
      <w:r w:rsidRPr="00C04066">
        <w:rPr>
          <w:b/>
          <w:bCs/>
          <w:sz w:val="22"/>
          <w:szCs w:val="22"/>
        </w:rPr>
        <w:t xml:space="preserve"> Roll Call</w:t>
      </w:r>
      <w:r w:rsidRPr="00C04066">
        <w:rPr>
          <w:sz w:val="22"/>
          <w:szCs w:val="22"/>
        </w:rPr>
        <w:t>:</w:t>
      </w:r>
      <w:r w:rsidRPr="00C04066">
        <w:rPr>
          <w:b/>
          <w:sz w:val="22"/>
          <w:szCs w:val="22"/>
        </w:rPr>
        <w:tab/>
        <w:t xml:space="preserve">             </w:t>
      </w:r>
      <w:r w:rsidRPr="00C04066">
        <w:rPr>
          <w:b/>
          <w:sz w:val="22"/>
          <w:szCs w:val="22"/>
          <w:u w:val="single"/>
        </w:rPr>
        <w:t>YES</w:t>
      </w:r>
      <w:r w:rsidRPr="00C04066">
        <w:rPr>
          <w:b/>
          <w:sz w:val="22"/>
          <w:szCs w:val="22"/>
        </w:rPr>
        <w:t xml:space="preserve">   </w:t>
      </w:r>
      <w:r w:rsidRPr="00C04066">
        <w:rPr>
          <w:b/>
          <w:sz w:val="22"/>
          <w:szCs w:val="22"/>
        </w:rPr>
        <w:tab/>
        <w:t xml:space="preserve">  </w:t>
      </w:r>
      <w:r w:rsidRPr="00C04066">
        <w:rPr>
          <w:b/>
          <w:sz w:val="22"/>
          <w:szCs w:val="22"/>
          <w:u w:val="single"/>
        </w:rPr>
        <w:t>NO</w:t>
      </w:r>
      <w:r w:rsidRPr="00C04066">
        <w:rPr>
          <w:b/>
          <w:sz w:val="22"/>
          <w:szCs w:val="22"/>
        </w:rPr>
        <w:t xml:space="preserve">               Roll Call:                    </w:t>
      </w:r>
      <w:r w:rsidRPr="00C04066">
        <w:rPr>
          <w:b/>
          <w:sz w:val="22"/>
          <w:szCs w:val="22"/>
          <w:u w:val="single"/>
        </w:rPr>
        <w:t>YES</w:t>
      </w:r>
      <w:r w:rsidRPr="00C04066">
        <w:rPr>
          <w:b/>
          <w:sz w:val="22"/>
          <w:szCs w:val="22"/>
        </w:rPr>
        <w:t xml:space="preserve">   </w:t>
      </w:r>
      <w:r w:rsidRPr="00C04066">
        <w:rPr>
          <w:b/>
          <w:sz w:val="22"/>
          <w:szCs w:val="22"/>
          <w:u w:val="single"/>
        </w:rPr>
        <w:t>NO</w:t>
      </w:r>
      <w:r w:rsidRPr="00C04066">
        <w:rPr>
          <w:b/>
          <w:sz w:val="22"/>
          <w:szCs w:val="22"/>
        </w:rPr>
        <w:tab/>
        <w:t xml:space="preserve">    </w:t>
      </w:r>
      <w:r w:rsidRPr="00C04066">
        <w:rPr>
          <w:b/>
          <w:sz w:val="22"/>
          <w:szCs w:val="22"/>
          <w:u w:val="single"/>
        </w:rPr>
        <w:t>ABSENT</w:t>
      </w:r>
    </w:p>
    <w:p w:rsidR="00AD1FF5" w:rsidRPr="00C04066" w:rsidRDefault="00AD1FF5" w:rsidP="00AD1FF5">
      <w:pPr>
        <w:ind w:left="1440" w:firstLine="720"/>
        <w:rPr>
          <w:b/>
          <w:sz w:val="22"/>
          <w:szCs w:val="22"/>
          <w:u w:val="single"/>
        </w:rPr>
      </w:pPr>
    </w:p>
    <w:p w:rsidR="00AD1FF5" w:rsidRPr="00C04066" w:rsidRDefault="00AD1FF5" w:rsidP="00AD1FF5">
      <w:pPr>
        <w:rPr>
          <w:b/>
          <w:sz w:val="22"/>
          <w:szCs w:val="22"/>
        </w:rPr>
      </w:pPr>
      <w:r w:rsidRPr="00C04066">
        <w:rPr>
          <w:b/>
          <w:sz w:val="22"/>
          <w:szCs w:val="22"/>
        </w:rPr>
        <w:t>Thomas E. Wood</w:t>
      </w:r>
      <w:r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>x</w:t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  <w:t>Thomas E. Wood</w:t>
      </w:r>
      <w:r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>x</w:t>
      </w:r>
      <w:r w:rsidRPr="00C04066">
        <w:rPr>
          <w:b/>
          <w:sz w:val="22"/>
          <w:szCs w:val="22"/>
        </w:rPr>
        <w:tab/>
        <w:t xml:space="preserve">     </w:t>
      </w:r>
    </w:p>
    <w:p w:rsidR="00AD1FF5" w:rsidRPr="00C04066" w:rsidRDefault="00AD1FF5" w:rsidP="00AD1FF5">
      <w:pPr>
        <w:rPr>
          <w:b/>
          <w:sz w:val="22"/>
          <w:szCs w:val="22"/>
        </w:rPr>
      </w:pPr>
      <w:r w:rsidRPr="00C04066">
        <w:rPr>
          <w:b/>
          <w:sz w:val="22"/>
          <w:szCs w:val="22"/>
        </w:rPr>
        <w:t xml:space="preserve">Meg E. </w:t>
      </w:r>
      <w:r w:rsidR="00647659" w:rsidRPr="00C04066">
        <w:rPr>
          <w:b/>
          <w:sz w:val="22"/>
          <w:szCs w:val="22"/>
        </w:rPr>
        <w:t>Bobbin</w:t>
      </w:r>
      <w:r w:rsidRPr="00C04066">
        <w:rPr>
          <w:b/>
          <w:sz w:val="22"/>
          <w:szCs w:val="22"/>
        </w:rPr>
        <w:t xml:space="preserve"> </w:t>
      </w:r>
      <w:r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>x</w:t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  <w:t xml:space="preserve">Meg E. </w:t>
      </w:r>
      <w:r w:rsidR="00647659" w:rsidRPr="00C04066">
        <w:rPr>
          <w:b/>
          <w:sz w:val="22"/>
          <w:szCs w:val="22"/>
        </w:rPr>
        <w:t>Bobbin</w:t>
      </w:r>
      <w:r w:rsidRPr="00C04066">
        <w:rPr>
          <w:b/>
          <w:sz w:val="22"/>
          <w:szCs w:val="22"/>
        </w:rPr>
        <w:t xml:space="preserve">          </w:t>
      </w:r>
      <w:r w:rsidR="003232E6"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ab/>
        <w:t>x</w:t>
      </w:r>
    </w:p>
    <w:p w:rsidR="00AD1FF5" w:rsidRPr="00C04066" w:rsidRDefault="00AD1FF5" w:rsidP="00AD1FF5">
      <w:pPr>
        <w:rPr>
          <w:b/>
          <w:sz w:val="22"/>
          <w:szCs w:val="22"/>
        </w:rPr>
      </w:pPr>
      <w:r w:rsidRPr="00C04066">
        <w:rPr>
          <w:b/>
          <w:sz w:val="22"/>
          <w:szCs w:val="22"/>
        </w:rPr>
        <w:t>Barbara E. Hebert</w:t>
      </w:r>
      <w:r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>x</w:t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  <w:t xml:space="preserve">Barbara E. Hebert </w:t>
      </w:r>
      <w:r w:rsidR="003232E6" w:rsidRPr="00C04066">
        <w:rPr>
          <w:b/>
          <w:sz w:val="22"/>
          <w:szCs w:val="22"/>
        </w:rPr>
        <w:tab/>
        <w:t>x</w:t>
      </w:r>
    </w:p>
    <w:p w:rsidR="00AD1FF5" w:rsidRPr="00C04066" w:rsidRDefault="00AD1FF5" w:rsidP="00AD1FF5">
      <w:pPr>
        <w:rPr>
          <w:b/>
          <w:sz w:val="22"/>
          <w:szCs w:val="22"/>
        </w:rPr>
      </w:pPr>
      <w:r w:rsidRPr="00C04066">
        <w:rPr>
          <w:b/>
          <w:sz w:val="22"/>
          <w:szCs w:val="22"/>
        </w:rPr>
        <w:t>Charles A. Kostyk</w:t>
      </w:r>
      <w:r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>x</w:t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  <w:t>Charles A. Kostyk</w:t>
      </w:r>
      <w:r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>x</w:t>
      </w:r>
    </w:p>
    <w:p w:rsidR="00C04066" w:rsidRDefault="00AD1FF5" w:rsidP="00AD1FF5">
      <w:pPr>
        <w:rPr>
          <w:b/>
          <w:sz w:val="22"/>
          <w:szCs w:val="22"/>
        </w:rPr>
      </w:pPr>
      <w:r w:rsidRPr="00C04066">
        <w:rPr>
          <w:b/>
          <w:sz w:val="22"/>
          <w:szCs w:val="22"/>
        </w:rPr>
        <w:t>Michael S. Cashman</w:t>
      </w:r>
      <w:r w:rsidRPr="00C04066">
        <w:rPr>
          <w:b/>
          <w:sz w:val="22"/>
          <w:szCs w:val="22"/>
        </w:rPr>
        <w:tab/>
      </w:r>
      <w:r w:rsidR="003232E6" w:rsidRPr="00C04066">
        <w:rPr>
          <w:b/>
          <w:sz w:val="22"/>
          <w:szCs w:val="22"/>
        </w:rPr>
        <w:t>x</w:t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</w:r>
      <w:r w:rsidRPr="00C04066">
        <w:rPr>
          <w:b/>
          <w:sz w:val="22"/>
          <w:szCs w:val="22"/>
        </w:rPr>
        <w:tab/>
        <w:t xml:space="preserve">Michael S. Cashman   </w:t>
      </w:r>
      <w:r w:rsidR="003232E6" w:rsidRPr="00C04066">
        <w:rPr>
          <w:b/>
          <w:sz w:val="22"/>
          <w:szCs w:val="22"/>
        </w:rPr>
        <w:t xml:space="preserve"> x</w:t>
      </w:r>
    </w:p>
    <w:p w:rsidR="00AD1FF5" w:rsidRPr="00C04066" w:rsidRDefault="00AD1FF5" w:rsidP="00AD1FF5">
      <w:pPr>
        <w:rPr>
          <w:sz w:val="22"/>
          <w:szCs w:val="22"/>
        </w:rPr>
      </w:pPr>
      <w:r w:rsidRPr="00C04066">
        <w:rPr>
          <w:b/>
          <w:sz w:val="22"/>
          <w:szCs w:val="22"/>
        </w:rPr>
        <w:tab/>
      </w:r>
    </w:p>
    <w:p w:rsidR="00CB6ACE" w:rsidRDefault="003232E6" w:rsidP="00C04066">
      <w:pPr>
        <w:ind w:left="360"/>
      </w:pPr>
      <w:r w:rsidRPr="00C04066">
        <w:rPr>
          <w:sz w:val="22"/>
          <w:szCs w:val="22"/>
        </w:rPr>
        <w:t xml:space="preserve">Town Board meeting be adjourned at </w:t>
      </w:r>
      <w:r w:rsidRPr="00C04066">
        <w:rPr>
          <w:bCs/>
          <w:sz w:val="22"/>
          <w:szCs w:val="22"/>
        </w:rPr>
        <w:t xml:space="preserve">6:47 </w:t>
      </w:r>
      <w:r w:rsidRPr="00C04066">
        <w:rPr>
          <w:sz w:val="22"/>
          <w:szCs w:val="22"/>
        </w:rPr>
        <w:t xml:space="preserve">PM. </w:t>
      </w:r>
    </w:p>
    <w:sectPr w:rsidR="00CB6ACE" w:rsidSect="00C04066">
      <w:pgSz w:w="12240" w:h="15840"/>
      <w:pgMar w:top="1440" w:right="1800" w:bottom="1440" w:left="180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066" w:rsidRDefault="00C04066" w:rsidP="00C04066">
      <w:r>
        <w:separator/>
      </w:r>
    </w:p>
  </w:endnote>
  <w:endnote w:type="continuationSeparator" w:id="0">
    <w:p w:rsidR="00C04066" w:rsidRDefault="00C04066" w:rsidP="00C0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066" w:rsidRDefault="00C04066" w:rsidP="00C04066">
      <w:r>
        <w:separator/>
      </w:r>
    </w:p>
  </w:footnote>
  <w:footnote w:type="continuationSeparator" w:id="0">
    <w:p w:rsidR="00C04066" w:rsidRDefault="00C04066" w:rsidP="00C04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1A2D16"/>
    <w:rsid w:val="001B4BFD"/>
    <w:rsid w:val="00210634"/>
    <w:rsid w:val="00213FF2"/>
    <w:rsid w:val="00241648"/>
    <w:rsid w:val="003232E6"/>
    <w:rsid w:val="003E3D62"/>
    <w:rsid w:val="004906D6"/>
    <w:rsid w:val="005834DE"/>
    <w:rsid w:val="00647659"/>
    <w:rsid w:val="0068508C"/>
    <w:rsid w:val="00772682"/>
    <w:rsid w:val="007E6F95"/>
    <w:rsid w:val="00905A67"/>
    <w:rsid w:val="00935464"/>
    <w:rsid w:val="00936706"/>
    <w:rsid w:val="0096143B"/>
    <w:rsid w:val="00996B06"/>
    <w:rsid w:val="00A2646D"/>
    <w:rsid w:val="00A75EB0"/>
    <w:rsid w:val="00AD1FF5"/>
    <w:rsid w:val="00AF2EA1"/>
    <w:rsid w:val="00BA2809"/>
    <w:rsid w:val="00C04066"/>
    <w:rsid w:val="00C77F75"/>
    <w:rsid w:val="00C83037"/>
    <w:rsid w:val="00CB6ACE"/>
    <w:rsid w:val="00FA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D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D1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40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06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040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06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2021-01-28T16:29:00Z</cp:lastPrinted>
  <dcterms:created xsi:type="dcterms:W3CDTF">2021-01-29T13:33:00Z</dcterms:created>
  <dcterms:modified xsi:type="dcterms:W3CDTF">2021-01-29T13:33:00Z</dcterms:modified>
</cp:coreProperties>
</file>