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bookmarkStart w:id="0" w:name="_GoBack"/>
      <w:bookmarkEnd w:id="0"/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OF PLATTSBURGH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BOARD MEETING</w:t>
      </w:r>
    </w:p>
    <w:p w:rsidR="00613230" w:rsidRPr="00613230" w:rsidRDefault="00A72A2A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December </w:t>
      </w:r>
      <w:r w:rsidR="000F7E1E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3</w:t>
      </w: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, 2020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32"/>
          <w:szCs w:val="32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A72A2A" w:rsidP="00B911C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040" w:hanging="504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Resolution No.</w:t>
      </w:r>
      <w:r w:rsidR="000F7E1E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20-</w:t>
      </w:r>
      <w:r w:rsidR="00AD425E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179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</w:t>
      </w:r>
      <w:r w:rsidR="00493B4A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B911C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="00B911C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Wastewater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Rate</w:t>
      </w:r>
      <w:r w:rsidR="00226F51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Adjustment Effective Jan 1, 202</w:t>
      </w:r>
      <w:r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                                                  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kern w:val="28"/>
          <w:sz w:val="24"/>
          <w:szCs w:val="24"/>
          <w:u w:val="single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Greater Town of Plat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>tsburgh Consolidated Sewer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District and the PARC 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 xml:space="preserve">Sewer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District, are duly established </w:t>
      </w:r>
      <w:r w:rsidR="0039103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water districts, and have appropriated expenditures for operation and maintenance of its </w:t>
      </w:r>
      <w:r w:rsidR="00D9741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water systems; and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Town Board recognizes that the responsibility of maintaining a safe and reliable 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water system requires increases in rates that will both sustain its systems as well as prepare for any future capital improvements; and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Default="0061323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the proposed rate adjustment shall be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come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fully effective January 1, 20</w:t>
      </w:r>
      <w:r w:rsidR="00226F51">
        <w:rPr>
          <w:rFonts w:ascii="Times New Roman" w:eastAsia="Times New Roman" w:hAnsi="Times New Roman"/>
          <w:kern w:val="28"/>
          <w:sz w:val="24"/>
          <w:szCs w:val="24"/>
        </w:rPr>
        <w:t>2</w:t>
      </w:r>
      <w:r w:rsidR="00487727">
        <w:rPr>
          <w:rFonts w:ascii="Times New Roman" w:eastAsia="Times New Roman" w:hAnsi="Times New Roman"/>
          <w:kern w:val="28"/>
          <w:sz w:val="24"/>
          <w:szCs w:val="24"/>
        </w:rPr>
        <w:t>1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be retroactive to the date of the previous billing period, incl</w:t>
      </w:r>
      <w:r w:rsidR="00FC5C0F">
        <w:rPr>
          <w:rFonts w:ascii="Times New Roman" w:eastAsia="Times New Roman" w:hAnsi="Times New Roman"/>
          <w:kern w:val="28"/>
          <w:sz w:val="24"/>
          <w:szCs w:val="24"/>
        </w:rPr>
        <w:t xml:space="preserve">uding any and all outside users </w:t>
      </w:r>
      <w:r w:rsidR="00FC5C0F" w:rsidRPr="00613230">
        <w:rPr>
          <w:rFonts w:ascii="Times New Roman" w:eastAsia="Times New Roman" w:hAnsi="Times New Roman"/>
          <w:kern w:val="28"/>
          <w:sz w:val="24"/>
          <w:szCs w:val="24"/>
        </w:rPr>
        <w:t>to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set as follows: </w:t>
      </w:r>
    </w:p>
    <w:p w:rsidR="00B911C0" w:rsidRPr="00613230" w:rsidRDefault="00B911C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613230" w:rsidP="003E69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right="-90"/>
        <w:jc w:val="both"/>
        <w:rPr>
          <w:rFonts w:ascii="Times New Roman" w:eastAsia="Times New Roman" w:hAnsi="Times New Roman"/>
          <w:b/>
          <w:bCs/>
          <w:kern w:val="28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The metered rate shall be: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>$</w:t>
      </w:r>
      <w:r w:rsidR="00487727">
        <w:rPr>
          <w:rFonts w:ascii="Times New Roman" w:eastAsia="Times New Roman" w:hAnsi="Times New Roman"/>
          <w:kern w:val="28"/>
          <w:sz w:val="24"/>
          <w:szCs w:val="24"/>
        </w:rPr>
        <w:t>6.91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1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000 gallons, with a minimum per month 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>of $</w:t>
      </w:r>
      <w:r w:rsidR="00285607">
        <w:rPr>
          <w:rFonts w:ascii="Times New Roman" w:eastAsia="Times New Roman" w:hAnsi="Times New Roman"/>
          <w:kern w:val="28"/>
          <w:sz w:val="24"/>
          <w:szCs w:val="24"/>
        </w:rPr>
        <w:t>19.93</w:t>
      </w:r>
      <w:r w:rsidR="00FF0F47" w:rsidRPr="00E00393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  <w:r w:rsidR="00FF0F47">
        <w:rPr>
          <w:rFonts w:ascii="Times New Roman" w:eastAsia="Times New Roman" w:hAnsi="Times New Roman"/>
          <w:kern w:val="28"/>
          <w:sz w:val="24"/>
          <w:szCs w:val="24"/>
        </w:rPr>
        <w:t>or $</w:t>
      </w:r>
      <w:r w:rsidR="000F7E1E">
        <w:rPr>
          <w:rFonts w:ascii="Times New Roman" w:eastAsia="Times New Roman" w:hAnsi="Times New Roman"/>
          <w:kern w:val="28"/>
          <w:sz w:val="24"/>
          <w:szCs w:val="24"/>
        </w:rPr>
        <w:t>59.79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quarter based on customer’s billing frequency; therefore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</w:rPr>
      </w:pP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RESOLVED,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that these new rates shall be in place and effective the first full quarterly billing cycle retroactive as noted; and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 further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kern w:val="28"/>
          <w:sz w:val="24"/>
          <w:szCs w:val="24"/>
        </w:rPr>
        <w:t>RESOLVED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that a copy of this Resolution be given to the Finance Manager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 xml:space="preserve">, Tax 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>Receiver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the Water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 xml:space="preserve"> and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Wastewater Department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.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Pr="007E0336" w:rsidRDefault="00FF0F47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</w:rPr>
        <w:t>Motion:</w:t>
      </w:r>
      <w:r w:rsidR="00487727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834E7C">
        <w:rPr>
          <w:rFonts w:ascii="Times New Roman" w:eastAsia="Times New Roman" w:hAnsi="Times New Roman"/>
          <w:b/>
          <w:bCs/>
          <w:kern w:val="28"/>
          <w:sz w:val="24"/>
          <w:szCs w:val="24"/>
        </w:rPr>
        <w:t>Charles A. Kostyk</w:t>
      </w:r>
    </w:p>
    <w:p w:rsidR="00613230" w:rsidRPr="007E0336" w:rsidRDefault="00FC5A4D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>Seconded by:</w:t>
      </w:r>
      <w:r w:rsidR="00487727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834E7C">
        <w:rPr>
          <w:rFonts w:ascii="Times New Roman" w:eastAsia="Times New Roman" w:hAnsi="Times New Roman"/>
          <w:b/>
          <w:bCs/>
          <w:kern w:val="28"/>
          <w:sz w:val="24"/>
          <w:szCs w:val="24"/>
        </w:rPr>
        <w:t>Meg E. LeFevre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Discussion:  </w:t>
      </w:r>
      <w:r w:rsidR="00834E7C">
        <w:rPr>
          <w:rFonts w:ascii="Times New Roman" w:eastAsia="Times New Roman" w:hAnsi="Times New Roman"/>
          <w:b/>
          <w:bCs/>
          <w:kern w:val="28"/>
          <w:sz w:val="24"/>
          <w:szCs w:val="24"/>
        </w:rPr>
        <w:t>Yes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  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Roll Call:</w:t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  <w:t xml:space="preserve"> </w:t>
      </w:r>
      <w:r w:rsidRPr="007E0336">
        <w:rPr>
          <w:rFonts w:ascii="Times New Roman" w:hAnsi="Times New Roman"/>
          <w:b/>
          <w:sz w:val="24"/>
          <w:u w:val="single"/>
        </w:rPr>
        <w:t>Yes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No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Absent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Carried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Tabled</w:t>
      </w:r>
    </w:p>
    <w:p w:rsidR="006E2EE7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proofErr w:type="gramStart"/>
      <w:r w:rsidR="00834E7C">
        <w:rPr>
          <w:rFonts w:ascii="Times New Roman" w:hAnsi="Times New Roman"/>
          <w:b/>
          <w:sz w:val="24"/>
        </w:rPr>
        <w:t>x</w:t>
      </w:r>
      <w:proofErr w:type="gramEnd"/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lastRenderedPageBreak/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FF0F47" w:rsidP="007E033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Thomas E. Wood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834E7C">
        <w:rPr>
          <w:rFonts w:ascii="Times New Roman" w:hAnsi="Times New Roman"/>
          <w:b/>
          <w:sz w:val="24"/>
        </w:rPr>
        <w:t>x</w:t>
      </w:r>
    </w:p>
    <w:p w:rsidR="007E0336" w:rsidRPr="007E0336" w:rsidRDefault="008036D1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Meg E. LeFevre</w:t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  <w:r w:rsidR="00834E7C">
        <w:rPr>
          <w:rFonts w:ascii="Times New Roman" w:hAnsi="Times New Roman"/>
          <w:b/>
          <w:sz w:val="24"/>
        </w:rPr>
        <w:t>x</w:t>
      </w:r>
    </w:p>
    <w:p w:rsidR="007E0336" w:rsidRPr="007E0336" w:rsidRDefault="008036D1" w:rsidP="007E0336">
      <w:pPr>
        <w:spacing w:after="0" w:line="240" w:lineRule="auto"/>
        <w:outlineLvl w:val="0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Barbara E. Hebert</w:t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834E7C">
        <w:rPr>
          <w:rFonts w:ascii="Times New Roman" w:hAnsi="Times New Roman"/>
          <w:b/>
          <w:sz w:val="24"/>
        </w:rPr>
        <w:t>x</w:t>
      </w:r>
      <w:r w:rsidR="006E2EE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</w:p>
    <w:p w:rsidR="007E0336" w:rsidRPr="007E0336" w:rsidRDefault="008036D1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B5672F">
        <w:rPr>
          <w:rFonts w:ascii="Times New Roman" w:hAnsi="Times New Roman"/>
          <w:b/>
          <w:sz w:val="24"/>
        </w:rPr>
        <w:t>Charles A. Kostyk</w:t>
      </w:r>
      <w:r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834E7C">
        <w:rPr>
          <w:rFonts w:ascii="Times New Roman" w:hAnsi="Times New Roman"/>
          <w:b/>
          <w:sz w:val="24"/>
        </w:rPr>
        <w:t>x</w:t>
      </w:r>
      <w:r w:rsidR="00FF0F47">
        <w:rPr>
          <w:rFonts w:ascii="Times New Roman" w:hAnsi="Times New Roman"/>
          <w:b/>
          <w:sz w:val="24"/>
        </w:rPr>
        <w:tab/>
      </w:r>
    </w:p>
    <w:p w:rsidR="00DF3541" w:rsidRPr="00790511" w:rsidRDefault="00DF3541" w:rsidP="007905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790511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Pr="00DF354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F0F47"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 w:rsidR="00834E7C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DF3541" w:rsidRPr="00790511" w:rsidRDefault="00DF3541" w:rsidP="007905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DF3541" w:rsidRPr="00790511" w:rsidRDefault="00DF3541" w:rsidP="007905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613230" w:rsidRPr="00FF0F47" w:rsidRDefault="00DF3541" w:rsidP="00FF0F47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sectPr w:rsidR="00613230" w:rsidRPr="00FF0F47" w:rsidSect="00613230">
      <w:headerReference w:type="default" r:id="rId7"/>
      <w:footerReference w:type="default" r:id="rId8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1B" w:rsidRDefault="0020451B">
      <w:pPr>
        <w:spacing w:after="0" w:line="240" w:lineRule="auto"/>
      </w:pPr>
      <w:r>
        <w:separator/>
      </w:r>
    </w:p>
  </w:endnote>
  <w:endnote w:type="continuationSeparator" w:id="0">
    <w:p w:rsidR="0020451B" w:rsidRDefault="0020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1B" w:rsidRDefault="0020451B">
      <w:pPr>
        <w:spacing w:after="0" w:line="240" w:lineRule="auto"/>
      </w:pPr>
      <w:r>
        <w:separator/>
      </w:r>
    </w:p>
  </w:footnote>
  <w:footnote w:type="continuationSeparator" w:id="0">
    <w:p w:rsidR="0020451B" w:rsidRDefault="0020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30"/>
    <w:rsid w:val="000147BF"/>
    <w:rsid w:val="000555A0"/>
    <w:rsid w:val="00057676"/>
    <w:rsid w:val="000F7E1E"/>
    <w:rsid w:val="001C316A"/>
    <w:rsid w:val="0020451B"/>
    <w:rsid w:val="00226F51"/>
    <w:rsid w:val="00285607"/>
    <w:rsid w:val="00391030"/>
    <w:rsid w:val="003C54B4"/>
    <w:rsid w:val="003E69CC"/>
    <w:rsid w:val="00475490"/>
    <w:rsid w:val="00487727"/>
    <w:rsid w:val="00493B4A"/>
    <w:rsid w:val="00613230"/>
    <w:rsid w:val="006851E2"/>
    <w:rsid w:val="006E2EE7"/>
    <w:rsid w:val="006F5E8C"/>
    <w:rsid w:val="007022F8"/>
    <w:rsid w:val="00786D74"/>
    <w:rsid w:val="007E0336"/>
    <w:rsid w:val="007F6A9C"/>
    <w:rsid w:val="008036D1"/>
    <w:rsid w:val="00834E7C"/>
    <w:rsid w:val="008F060E"/>
    <w:rsid w:val="00A35C90"/>
    <w:rsid w:val="00A4152D"/>
    <w:rsid w:val="00A72A2A"/>
    <w:rsid w:val="00AC1A34"/>
    <w:rsid w:val="00AD425E"/>
    <w:rsid w:val="00B021C6"/>
    <w:rsid w:val="00B375D2"/>
    <w:rsid w:val="00B5672F"/>
    <w:rsid w:val="00B911C0"/>
    <w:rsid w:val="00BC2FD4"/>
    <w:rsid w:val="00C4115E"/>
    <w:rsid w:val="00C57979"/>
    <w:rsid w:val="00D10688"/>
    <w:rsid w:val="00D97410"/>
    <w:rsid w:val="00DF3541"/>
    <w:rsid w:val="00E00393"/>
    <w:rsid w:val="00E46521"/>
    <w:rsid w:val="00E47380"/>
    <w:rsid w:val="00E502F3"/>
    <w:rsid w:val="00FC5A4D"/>
    <w:rsid w:val="00FC5C0F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D7712D2C-2E07-4E28-8144-15692375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0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1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A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C1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A3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63A68-242A-40A2-8458-FB460703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2020-12-07T14:23:00Z</cp:lastPrinted>
  <dcterms:created xsi:type="dcterms:W3CDTF">2020-12-07T14:23:00Z</dcterms:created>
  <dcterms:modified xsi:type="dcterms:W3CDTF">2020-12-07T14:23:00Z</dcterms:modified>
</cp:coreProperties>
</file>