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B063FC">
        <w:t>July 16</w:t>
      </w:r>
      <w:r w:rsidR="000B4CE0">
        <w:t>, 2020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020</w:t>
      </w:r>
      <w:r w:rsidR="00716F8F">
        <w:rPr>
          <w:b/>
          <w:bCs/>
          <w:u w:val="single"/>
        </w:rPr>
        <w:t>-</w:t>
      </w:r>
      <w:r w:rsidR="00EE6C24">
        <w:rPr>
          <w:b/>
          <w:bCs/>
          <w:u w:val="single"/>
        </w:rPr>
        <w:t>107</w:t>
      </w:r>
      <w:bookmarkStart w:id="0" w:name="_GoBack"/>
      <w:bookmarkEnd w:id="0"/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Quarry Road Water </w:t>
      </w:r>
      <w:r w:rsidR="00FD0842" w:rsidRPr="00B063FC">
        <w:rPr>
          <w:b/>
          <w:bCs/>
          <w:u w:val="single"/>
        </w:rPr>
        <w:t>Improvements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B063FC">
        <w:rPr>
          <w:spacing w:val="-2"/>
        </w:rPr>
        <w:t>Quarry Road Water Improvements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B063FC">
        <w:rPr>
          <w:spacing w:val="-2"/>
        </w:rPr>
        <w:t>Quarry Road Water Improvements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44691C">
        <w:t>August 25</w:t>
      </w:r>
      <w:r w:rsidR="005C5BED">
        <w:t>, 2020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88982"/>
      <w:docPartObj>
        <w:docPartGallery w:val="Watermarks"/>
        <w:docPartUnique/>
      </w:docPartObj>
    </w:sdtPr>
    <w:sdtEndPr/>
    <w:sdtContent>
      <w:p w:rsidR="008E288B" w:rsidRDefault="00EE6C2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EE6C24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208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4</cp:revision>
  <cp:lastPrinted>2020-07-15T17:15:00Z</cp:lastPrinted>
  <dcterms:created xsi:type="dcterms:W3CDTF">2020-07-10T11:14:00Z</dcterms:created>
  <dcterms:modified xsi:type="dcterms:W3CDTF">2020-07-15T17:15:00Z</dcterms:modified>
</cp:coreProperties>
</file>