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BC4" w:rsidRDefault="00CE1BC4" w:rsidP="00CE1BC4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ostalCode">
        <w:smartTag w:uri="urn:schemas-microsoft-com:office:smarttags" w:element="Stat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CE1BC4" w:rsidRDefault="00CE1BC4" w:rsidP="00CE1BC4">
      <w:pPr>
        <w:pStyle w:val="Heading1"/>
      </w:pPr>
      <w:r>
        <w:t>TOWN BOARD MONTHLY MEETING</w:t>
      </w:r>
    </w:p>
    <w:p w:rsidR="00CE1BC4" w:rsidRDefault="00CE1BC4" w:rsidP="00CE1BC4">
      <w:pPr>
        <w:pStyle w:val="Heading1"/>
        <w:jc w:val="left"/>
      </w:pPr>
      <w:r>
        <w:t xml:space="preserve">                                 </w:t>
      </w:r>
      <w:r w:rsidR="00D01F09">
        <w:tab/>
      </w:r>
      <w:r w:rsidR="001F2A37">
        <w:t xml:space="preserve">March </w:t>
      </w:r>
      <w:r w:rsidR="00173739">
        <w:t>5</w:t>
      </w:r>
      <w:bookmarkStart w:id="0" w:name="_GoBack"/>
      <w:bookmarkEnd w:id="0"/>
      <w:r w:rsidR="00E32B84">
        <w:t>,</w:t>
      </w:r>
      <w:r>
        <w:t xml:space="preserve"> 20</w:t>
      </w:r>
      <w:r w:rsidR="00BF1A05">
        <w:t>20</w:t>
      </w:r>
    </w:p>
    <w:p w:rsidR="00CE1BC4" w:rsidRDefault="00CE1BC4" w:rsidP="00CE1BC4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CE1BC4" w:rsidRDefault="00CE1BC4" w:rsidP="00CE1BC4">
      <w:pPr>
        <w:pStyle w:val="Heading4"/>
        <w:jc w:val="left"/>
      </w:pPr>
      <w:r>
        <w:rPr>
          <w:bCs/>
        </w:rPr>
        <w:t>Resolution No. 0</w:t>
      </w:r>
      <w:r w:rsidR="00BF1A05">
        <w:rPr>
          <w:bCs/>
        </w:rPr>
        <w:t>20</w:t>
      </w:r>
      <w:r>
        <w:rPr>
          <w:bCs/>
        </w:rPr>
        <w:t>-</w:t>
      </w:r>
      <w:r w:rsidR="00A64628">
        <w:rPr>
          <w:bCs/>
        </w:rPr>
        <w:t>050</w:t>
      </w:r>
      <w:r>
        <w:rPr>
          <w:bCs/>
        </w:rPr>
        <w:t xml:space="preserve">   </w:t>
      </w:r>
      <w:r>
        <w:rPr>
          <w:u w:val="none"/>
        </w:rPr>
        <w:t xml:space="preserve">                                         </w:t>
      </w:r>
      <w:r w:rsidR="00BF1A05">
        <w:t xml:space="preserve">Youth and Recreation </w:t>
      </w:r>
      <w:r w:rsidRPr="00CE1BC4">
        <w:t>Department</w:t>
      </w:r>
      <w:r>
        <w:t xml:space="preserve"> </w:t>
      </w:r>
    </w:p>
    <w:p w:rsidR="00CE1BC4" w:rsidRDefault="00CE1BC4" w:rsidP="00CE1BC4">
      <w:pPr>
        <w:pStyle w:val="Heading4"/>
        <w:jc w:val="left"/>
      </w:pPr>
      <w:r>
        <w:rPr>
          <w:u w:val="none"/>
        </w:rPr>
        <w:tab/>
      </w:r>
      <w:r>
        <w:rPr>
          <w:u w:val="none"/>
        </w:rPr>
        <w:tab/>
        <w:t xml:space="preserve">                                             </w:t>
      </w:r>
      <w:r>
        <w:t xml:space="preserve">Purchase Request for </w:t>
      </w:r>
      <w:r w:rsidRPr="00EA0E56">
        <w:t xml:space="preserve">New </w:t>
      </w:r>
      <w:r>
        <w:t xml:space="preserve">Vehicle </w:t>
      </w:r>
    </w:p>
    <w:p w:rsidR="00CE1BC4" w:rsidRDefault="00CE1BC4" w:rsidP="00CE1BC4"/>
    <w:p w:rsidR="00CE1BC4" w:rsidRPr="00CE1BC4" w:rsidRDefault="00CE1BC4" w:rsidP="00CE1BC4"/>
    <w:p w:rsidR="00CE1BC4" w:rsidRPr="00F02D6C" w:rsidRDefault="00CE1BC4" w:rsidP="00CE1BC4">
      <w:pPr>
        <w:overflowPunct w:val="0"/>
        <w:adjustRightInd w:val="0"/>
        <w:ind w:right="90" w:firstLine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CE1BC4" w:rsidRDefault="00CE1BC4" w:rsidP="00CE1BC4">
      <w:pPr>
        <w:overflowPunct w:val="0"/>
        <w:adjustRightInd w:val="0"/>
        <w:ind w:right="90" w:firstLine="720"/>
        <w:jc w:val="both"/>
        <w:rPr>
          <w:sz w:val="22"/>
          <w:szCs w:val="22"/>
        </w:rPr>
      </w:pPr>
      <w:r w:rsidRPr="006E6DA9">
        <w:rPr>
          <w:sz w:val="22"/>
          <w:szCs w:val="22"/>
        </w:rPr>
        <w:t xml:space="preserve"> </w:t>
      </w:r>
    </w:p>
    <w:p w:rsidR="00CE1BC4" w:rsidRPr="006E6DA9" w:rsidRDefault="00CE1BC4" w:rsidP="00CE1BC4">
      <w:pPr>
        <w:overflowPunct w:val="0"/>
        <w:adjustRightInd w:val="0"/>
        <w:ind w:right="9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E6DA9">
        <w:rPr>
          <w:b/>
          <w:bCs/>
          <w:sz w:val="22"/>
          <w:szCs w:val="22"/>
        </w:rPr>
        <w:t>WHEREAS,</w:t>
      </w:r>
      <w:r w:rsidRPr="006E6DA9">
        <w:rPr>
          <w:bCs/>
          <w:sz w:val="22"/>
          <w:szCs w:val="22"/>
        </w:rPr>
        <w:t xml:space="preserve"> </w:t>
      </w:r>
      <w:r w:rsidR="00BF1A05">
        <w:rPr>
          <w:bCs/>
          <w:sz w:val="22"/>
          <w:szCs w:val="22"/>
        </w:rPr>
        <w:t>Melanie Defayette</w:t>
      </w:r>
      <w:r>
        <w:rPr>
          <w:bCs/>
          <w:sz w:val="22"/>
          <w:szCs w:val="22"/>
        </w:rPr>
        <w:t>,</w:t>
      </w:r>
      <w:r w:rsidR="001F2A37">
        <w:rPr>
          <w:bCs/>
          <w:sz w:val="22"/>
          <w:szCs w:val="22"/>
        </w:rPr>
        <w:t xml:space="preserve"> </w:t>
      </w:r>
      <w:r w:rsidR="00BF1A05">
        <w:rPr>
          <w:bCs/>
          <w:sz w:val="22"/>
          <w:szCs w:val="22"/>
        </w:rPr>
        <w:t>Youth and Recreation Department Director</w:t>
      </w:r>
      <w:r>
        <w:rPr>
          <w:bCs/>
          <w:sz w:val="22"/>
          <w:szCs w:val="22"/>
        </w:rPr>
        <w:t>, has</w:t>
      </w:r>
      <w:r w:rsidRPr="006E6DA9">
        <w:rPr>
          <w:bCs/>
          <w:sz w:val="22"/>
          <w:szCs w:val="22"/>
        </w:rPr>
        <w:t xml:space="preserve"> complied with </w:t>
      </w:r>
      <w:r>
        <w:rPr>
          <w:bCs/>
          <w:sz w:val="22"/>
          <w:szCs w:val="22"/>
        </w:rPr>
        <w:t xml:space="preserve">the </w:t>
      </w:r>
      <w:r w:rsidRPr="006E6DA9">
        <w:rPr>
          <w:bCs/>
          <w:sz w:val="22"/>
          <w:szCs w:val="22"/>
        </w:rPr>
        <w:t>NYS, OGS procurement requirement</w:t>
      </w:r>
      <w:r>
        <w:rPr>
          <w:bCs/>
          <w:sz w:val="22"/>
          <w:szCs w:val="22"/>
        </w:rPr>
        <w:t>s</w:t>
      </w:r>
      <w:r w:rsidRPr="006E6DA9">
        <w:rPr>
          <w:bCs/>
          <w:sz w:val="22"/>
          <w:szCs w:val="22"/>
        </w:rPr>
        <w:t xml:space="preserve"> for vehicle acquisition by the completion of the competitive mini-bid process executed via the NYS Vehicle Marketpl</w:t>
      </w:r>
      <w:r>
        <w:rPr>
          <w:bCs/>
          <w:sz w:val="22"/>
          <w:szCs w:val="22"/>
        </w:rPr>
        <w:t>ace; and</w:t>
      </w:r>
    </w:p>
    <w:p w:rsidR="00CE1BC4" w:rsidRPr="006E6DA9" w:rsidRDefault="00CE1BC4" w:rsidP="00CE1BC4">
      <w:pPr>
        <w:tabs>
          <w:tab w:val="left" w:pos="810"/>
        </w:tabs>
        <w:spacing w:before="100" w:beforeAutospacing="1" w:after="100" w:afterAutospacing="1"/>
        <w:ind w:firstLine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WHEREAS</w:t>
      </w:r>
      <w:r w:rsidRPr="006E6DA9">
        <w:rPr>
          <w:b/>
          <w:bCs/>
          <w:sz w:val="22"/>
          <w:szCs w:val="22"/>
        </w:rPr>
        <w:t xml:space="preserve">, </w:t>
      </w:r>
      <w:r w:rsidR="00BF1A05">
        <w:rPr>
          <w:sz w:val="22"/>
          <w:szCs w:val="22"/>
        </w:rPr>
        <w:t>Ms. Defayette</w:t>
      </w:r>
      <w:r w:rsidRPr="006E6DA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is </w:t>
      </w:r>
      <w:r w:rsidRPr="006E6DA9">
        <w:rPr>
          <w:sz w:val="22"/>
          <w:szCs w:val="22"/>
        </w:rPr>
        <w:t>requesting permiss</w:t>
      </w:r>
      <w:r>
        <w:rPr>
          <w:sz w:val="22"/>
          <w:szCs w:val="22"/>
        </w:rPr>
        <w:t>ion to purchase  a 20</w:t>
      </w:r>
      <w:r w:rsidR="00BF1A05">
        <w:rPr>
          <w:sz w:val="22"/>
          <w:szCs w:val="22"/>
        </w:rPr>
        <w:t>20 Chrysler Pacifica Touring FWD</w:t>
      </w:r>
      <w:r>
        <w:rPr>
          <w:sz w:val="22"/>
          <w:szCs w:val="22"/>
        </w:rPr>
        <w:t>,</w:t>
      </w:r>
      <w:r w:rsidR="00BF1A05">
        <w:rPr>
          <w:sz w:val="22"/>
          <w:szCs w:val="22"/>
        </w:rPr>
        <w:t xml:space="preserve"> in the amount of</w:t>
      </w:r>
      <w:r w:rsidR="001F2A37">
        <w:rPr>
          <w:sz w:val="22"/>
          <w:szCs w:val="22"/>
        </w:rPr>
        <w:t xml:space="preserve"> $ 31,679.00 </w:t>
      </w:r>
      <w:r w:rsidRPr="006E6DA9">
        <w:rPr>
          <w:sz w:val="22"/>
          <w:szCs w:val="22"/>
        </w:rPr>
        <w:t>by the Town of Plattsburgh</w:t>
      </w:r>
      <w:r w:rsidR="00BF1A05">
        <w:rPr>
          <w:sz w:val="22"/>
          <w:szCs w:val="22"/>
        </w:rPr>
        <w:t xml:space="preserve"> Youth and Recreation </w:t>
      </w:r>
      <w:r>
        <w:rPr>
          <w:sz w:val="22"/>
          <w:szCs w:val="22"/>
        </w:rPr>
        <w:t xml:space="preserve">  </w:t>
      </w:r>
      <w:r w:rsidRPr="006E6DA9">
        <w:rPr>
          <w:sz w:val="22"/>
          <w:szCs w:val="22"/>
        </w:rPr>
        <w:t>Department pursuant to the New York State Office through the General Services Standards and Purchase Group Contract No</w:t>
      </w:r>
      <w:r w:rsidR="00BF1A05">
        <w:rPr>
          <w:sz w:val="22"/>
          <w:szCs w:val="22"/>
        </w:rPr>
        <w:t xml:space="preserve"> </w:t>
      </w:r>
      <w:r w:rsidR="00860AD7">
        <w:rPr>
          <w:sz w:val="22"/>
          <w:szCs w:val="22"/>
        </w:rPr>
        <w:t xml:space="preserve"> PC</w:t>
      </w:r>
      <w:r w:rsidR="00BF1A05">
        <w:rPr>
          <w:sz w:val="22"/>
          <w:szCs w:val="22"/>
        </w:rPr>
        <w:t xml:space="preserve"> 68947,</w:t>
      </w:r>
      <w:r w:rsidRPr="006E6DA9">
        <w:rPr>
          <w:sz w:val="22"/>
          <w:szCs w:val="22"/>
        </w:rPr>
        <w:t xml:space="preserve"> award No. </w:t>
      </w:r>
      <w:r w:rsidR="00BF1A05">
        <w:rPr>
          <w:sz w:val="22"/>
          <w:szCs w:val="22"/>
        </w:rPr>
        <w:t>23166</w:t>
      </w:r>
      <w:r w:rsidRPr="006E6DA9">
        <w:rPr>
          <w:sz w:val="22"/>
          <w:szCs w:val="22"/>
        </w:rPr>
        <w:t xml:space="preserve"> in an amount $</w:t>
      </w:r>
      <w:r w:rsidR="00BF1A05">
        <w:rPr>
          <w:sz w:val="22"/>
          <w:szCs w:val="22"/>
        </w:rPr>
        <w:t>31,679.00</w:t>
      </w:r>
      <w:r>
        <w:rPr>
          <w:sz w:val="22"/>
          <w:szCs w:val="22"/>
        </w:rPr>
        <w:t>; therefore be it</w:t>
      </w:r>
    </w:p>
    <w:p w:rsidR="00CE1BC4" w:rsidRDefault="00CE1BC4" w:rsidP="00CE1BC4">
      <w:pPr>
        <w:spacing w:before="100" w:beforeAutospacing="1" w:after="100" w:afterAutospacing="1"/>
        <w:jc w:val="both"/>
        <w:rPr>
          <w:sz w:val="22"/>
          <w:szCs w:val="22"/>
        </w:rPr>
      </w:pPr>
      <w:r w:rsidRPr="006E6DA9">
        <w:rPr>
          <w:sz w:val="22"/>
          <w:szCs w:val="22"/>
        </w:rPr>
        <w:t xml:space="preserve">             </w:t>
      </w:r>
      <w:r w:rsidRPr="006E6DA9">
        <w:rPr>
          <w:b/>
          <w:bCs/>
          <w:sz w:val="22"/>
          <w:szCs w:val="22"/>
        </w:rPr>
        <w:t xml:space="preserve">RESOLVED, </w:t>
      </w:r>
      <w:r w:rsidRPr="006E6DA9">
        <w:rPr>
          <w:sz w:val="22"/>
          <w:szCs w:val="22"/>
        </w:rPr>
        <w:t xml:space="preserve">that the Town Board does hereby grant permission to </w:t>
      </w:r>
      <w:r w:rsidR="00BF1A05">
        <w:rPr>
          <w:sz w:val="22"/>
          <w:szCs w:val="22"/>
        </w:rPr>
        <w:t>Ms. Defayette</w:t>
      </w:r>
      <w:r w:rsidRPr="006E6DA9">
        <w:rPr>
          <w:sz w:val="22"/>
          <w:szCs w:val="22"/>
        </w:rPr>
        <w:t xml:space="preserve"> to order said </w:t>
      </w:r>
      <w:r>
        <w:rPr>
          <w:sz w:val="22"/>
          <w:szCs w:val="22"/>
        </w:rPr>
        <w:t>vehicle</w:t>
      </w:r>
      <w:r w:rsidRPr="006E6DA9">
        <w:rPr>
          <w:sz w:val="22"/>
          <w:szCs w:val="22"/>
        </w:rPr>
        <w:t xml:space="preserve"> and the Supervisor is hereby authorized to sign any related documents required for </w:t>
      </w:r>
      <w:r>
        <w:rPr>
          <w:sz w:val="22"/>
          <w:szCs w:val="22"/>
        </w:rPr>
        <w:t>the</w:t>
      </w:r>
      <w:r w:rsidRPr="006E6DA9">
        <w:rPr>
          <w:sz w:val="22"/>
          <w:szCs w:val="22"/>
        </w:rPr>
        <w:t xml:space="preserve"> purchase; and it is further</w:t>
      </w:r>
    </w:p>
    <w:p w:rsidR="00CE1BC4" w:rsidRPr="00810B7A" w:rsidRDefault="00CE1BC4" w:rsidP="00CE1BC4">
      <w:pPr>
        <w:shd w:val="clear" w:color="auto" w:fill="FFFFFF"/>
        <w:rPr>
          <w:rFonts w:ascii="Arial" w:hAnsi="Arial" w:cs="Arial"/>
          <w:color w:val="222222"/>
          <w:szCs w:val="24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RESOLVED, </w:t>
      </w:r>
      <w:r>
        <w:rPr>
          <w:sz w:val="22"/>
          <w:szCs w:val="22"/>
        </w:rPr>
        <w:t>that the purchase of the 20</w:t>
      </w:r>
      <w:r w:rsidR="00BF1A05">
        <w:rPr>
          <w:sz w:val="22"/>
          <w:szCs w:val="22"/>
        </w:rPr>
        <w:t>20 Chrysler Pacifica Touring f</w:t>
      </w:r>
      <w:r>
        <w:rPr>
          <w:sz w:val="22"/>
          <w:szCs w:val="22"/>
        </w:rPr>
        <w:t xml:space="preserve">rom </w:t>
      </w:r>
      <w:r w:rsidR="00BF1A05">
        <w:rPr>
          <w:sz w:val="22"/>
          <w:szCs w:val="22"/>
        </w:rPr>
        <w:t>Nye Automotive Group</w:t>
      </w:r>
      <w:r>
        <w:rPr>
          <w:sz w:val="22"/>
          <w:szCs w:val="22"/>
        </w:rPr>
        <w:t xml:space="preserve"> of</w:t>
      </w:r>
      <w:r w:rsidR="007A2BF3">
        <w:rPr>
          <w:sz w:val="22"/>
          <w:szCs w:val="22"/>
        </w:rPr>
        <w:t xml:space="preserve"> </w:t>
      </w:r>
      <w:r w:rsidR="00BF1A05">
        <w:rPr>
          <w:sz w:val="22"/>
          <w:szCs w:val="22"/>
        </w:rPr>
        <w:t>1421 Genesse Street Oneida, New York 13421 i</w:t>
      </w:r>
      <w:r w:rsidRPr="005721C0">
        <w:rPr>
          <w:sz w:val="22"/>
          <w:szCs w:val="22"/>
        </w:rPr>
        <w:t>n t</w:t>
      </w:r>
      <w:r>
        <w:rPr>
          <w:sz w:val="22"/>
          <w:szCs w:val="22"/>
        </w:rPr>
        <w:t>he amount of $</w:t>
      </w:r>
      <w:r w:rsidR="00BF1A05">
        <w:rPr>
          <w:sz w:val="22"/>
          <w:szCs w:val="22"/>
        </w:rPr>
        <w:t>31,679.00</w:t>
      </w:r>
      <w:r>
        <w:rPr>
          <w:sz w:val="22"/>
          <w:szCs w:val="22"/>
        </w:rPr>
        <w:t xml:space="preserve"> be approved; and it is further</w:t>
      </w:r>
    </w:p>
    <w:p w:rsidR="00CE1BC4" w:rsidRPr="006E6DA9" w:rsidRDefault="00CE1BC4" w:rsidP="00CE1BC4">
      <w:pPr>
        <w:spacing w:before="100" w:beforeAutospacing="1" w:after="100" w:afterAutospacing="1"/>
        <w:jc w:val="both"/>
        <w:rPr>
          <w:b/>
          <w:sz w:val="22"/>
          <w:szCs w:val="22"/>
          <w:u w:val="single"/>
        </w:rPr>
      </w:pPr>
      <w:r w:rsidRPr="006E6DA9">
        <w:rPr>
          <w:sz w:val="22"/>
          <w:szCs w:val="22"/>
        </w:rPr>
        <w:t xml:space="preserve">             </w:t>
      </w:r>
      <w:r w:rsidRPr="006E6DA9">
        <w:rPr>
          <w:b/>
          <w:bCs/>
          <w:sz w:val="22"/>
          <w:szCs w:val="22"/>
        </w:rPr>
        <w:t xml:space="preserve">RESOLVED, </w:t>
      </w:r>
      <w:r w:rsidRPr="006E6DA9">
        <w:rPr>
          <w:sz w:val="22"/>
          <w:szCs w:val="22"/>
        </w:rPr>
        <w:t>that payment for said purchase wi</w:t>
      </w:r>
      <w:r>
        <w:rPr>
          <w:sz w:val="22"/>
          <w:szCs w:val="22"/>
        </w:rPr>
        <w:t>ll be made payable from the 20</w:t>
      </w:r>
      <w:r w:rsidR="00BF1A05">
        <w:rPr>
          <w:sz w:val="22"/>
          <w:szCs w:val="22"/>
        </w:rPr>
        <w:t>20</w:t>
      </w:r>
      <w:r w:rsidR="00E32B84">
        <w:rPr>
          <w:sz w:val="22"/>
          <w:szCs w:val="22"/>
        </w:rPr>
        <w:t xml:space="preserve"> </w:t>
      </w:r>
      <w:r w:rsidR="00BF1A05">
        <w:rPr>
          <w:sz w:val="22"/>
          <w:szCs w:val="22"/>
        </w:rPr>
        <w:t xml:space="preserve"> </w:t>
      </w:r>
      <w:r w:rsidR="001F2A37">
        <w:rPr>
          <w:sz w:val="22"/>
          <w:szCs w:val="22"/>
        </w:rPr>
        <w:t xml:space="preserve">Youth  and Recreation Departments </w:t>
      </w:r>
      <w:r>
        <w:rPr>
          <w:sz w:val="22"/>
          <w:szCs w:val="22"/>
        </w:rPr>
        <w:t xml:space="preserve"> </w:t>
      </w:r>
      <w:r w:rsidRPr="006E6DA9">
        <w:rPr>
          <w:sz w:val="22"/>
          <w:szCs w:val="22"/>
        </w:rPr>
        <w:t>Budget Equipment &amp; Capital Outlay Account</w:t>
      </w:r>
      <w:r w:rsidR="002876FD">
        <w:rPr>
          <w:sz w:val="22"/>
          <w:szCs w:val="22"/>
        </w:rPr>
        <w:t xml:space="preserve"> A-.7310.2000.000</w:t>
      </w:r>
      <w:r w:rsidR="001F2A37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</w:t>
      </w:r>
      <w:r w:rsidR="001F2A37">
        <w:rPr>
          <w:sz w:val="22"/>
          <w:szCs w:val="22"/>
        </w:rPr>
        <w:t xml:space="preserve"> </w:t>
      </w:r>
      <w:r w:rsidRPr="006E6DA9">
        <w:rPr>
          <w:sz w:val="22"/>
          <w:szCs w:val="22"/>
        </w:rPr>
        <w:t>and that a copy of this Resolution be given to</w:t>
      </w:r>
      <w:r>
        <w:rPr>
          <w:sz w:val="22"/>
          <w:szCs w:val="22"/>
        </w:rPr>
        <w:t xml:space="preserve"> </w:t>
      </w:r>
      <w:r w:rsidR="001F2A37">
        <w:rPr>
          <w:sz w:val="22"/>
          <w:szCs w:val="22"/>
        </w:rPr>
        <w:t>Ms. Defayette</w:t>
      </w:r>
      <w:r w:rsidR="0009093D">
        <w:rPr>
          <w:sz w:val="22"/>
          <w:szCs w:val="22"/>
        </w:rPr>
        <w:t>, and one to the Accounting Department</w:t>
      </w:r>
      <w:r w:rsidRPr="006E6DA9">
        <w:rPr>
          <w:sz w:val="22"/>
          <w:szCs w:val="22"/>
        </w:rPr>
        <w:t>.</w:t>
      </w:r>
      <w:r w:rsidRPr="006E6DA9">
        <w:rPr>
          <w:b/>
          <w:bCs/>
          <w:sz w:val="22"/>
          <w:szCs w:val="22"/>
        </w:rPr>
        <w:fldChar w:fldCharType="begin"/>
      </w:r>
      <w:r w:rsidRPr="006E6DA9">
        <w:rPr>
          <w:b/>
          <w:bCs/>
          <w:sz w:val="22"/>
          <w:szCs w:val="22"/>
        </w:rPr>
        <w:instrText xml:space="preserve"> FILLIN "Enter the name of the Board Member that Seconded the Motion" \* MERGEFORMAT </w:instrText>
      </w:r>
      <w:r w:rsidRPr="006E6DA9">
        <w:rPr>
          <w:b/>
          <w:bCs/>
          <w:sz w:val="22"/>
          <w:szCs w:val="22"/>
        </w:rPr>
        <w:fldChar w:fldCharType="end"/>
      </w:r>
      <w:r w:rsidRPr="006E6DA9">
        <w:rPr>
          <w:b/>
          <w:sz w:val="22"/>
          <w:szCs w:val="22"/>
        </w:rPr>
        <w:t xml:space="preserve">         </w:t>
      </w:r>
      <w:r w:rsidRPr="006E6DA9">
        <w:rPr>
          <w:sz w:val="22"/>
          <w:szCs w:val="22"/>
        </w:rPr>
        <w:t xml:space="preserve">             </w:t>
      </w:r>
      <w:r w:rsidRPr="006E6DA9">
        <w:rPr>
          <w:b/>
          <w:sz w:val="22"/>
          <w:szCs w:val="22"/>
        </w:rPr>
        <w:t xml:space="preserve">  </w:t>
      </w: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>Motion</w:t>
      </w:r>
      <w:r>
        <w:rPr>
          <w:b/>
          <w:sz w:val="22"/>
          <w:szCs w:val="22"/>
        </w:rPr>
        <w:t>:</w:t>
      </w:r>
    </w:p>
    <w:p w:rsidR="00CE1BC4" w:rsidRDefault="00CE1BC4" w:rsidP="00CE1BC4">
      <w:pPr>
        <w:rPr>
          <w:b/>
          <w:sz w:val="22"/>
          <w:szCs w:val="22"/>
        </w:rPr>
      </w:pP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 xml:space="preserve">Seconded by: </w:t>
      </w:r>
    </w:p>
    <w:p w:rsidR="00CE1BC4" w:rsidRPr="006E6DA9" w:rsidRDefault="00CE1BC4" w:rsidP="00CE1BC4">
      <w:pPr>
        <w:rPr>
          <w:b/>
          <w:sz w:val="22"/>
          <w:szCs w:val="22"/>
        </w:rPr>
      </w:pP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>Discussion:</w:t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</w:p>
    <w:p w:rsidR="00CE1BC4" w:rsidRDefault="00CE1BC4" w:rsidP="00CE1BC4">
      <w:pPr>
        <w:rPr>
          <w:b/>
          <w:sz w:val="22"/>
          <w:szCs w:val="22"/>
          <w:u w:val="single"/>
        </w:rPr>
      </w:pPr>
      <w:r w:rsidRPr="006E6DA9">
        <w:rPr>
          <w:b/>
          <w:sz w:val="22"/>
          <w:szCs w:val="22"/>
        </w:rPr>
        <w:t>Roll Call:</w:t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  <w:u w:val="single"/>
        </w:rPr>
        <w:t>Yes</w:t>
      </w:r>
      <w:r w:rsidRPr="006E6DA9">
        <w:rPr>
          <w:b/>
          <w:sz w:val="22"/>
          <w:szCs w:val="22"/>
        </w:rPr>
        <w:t xml:space="preserve">     </w:t>
      </w:r>
      <w:r w:rsidRPr="006E6DA9">
        <w:rPr>
          <w:b/>
          <w:sz w:val="22"/>
          <w:szCs w:val="22"/>
          <w:u w:val="single"/>
        </w:rPr>
        <w:t xml:space="preserve">No  </w:t>
      </w:r>
      <w:r w:rsidRPr="006E6DA9">
        <w:rPr>
          <w:b/>
          <w:sz w:val="22"/>
          <w:szCs w:val="22"/>
        </w:rPr>
        <w:t xml:space="preserve">   </w:t>
      </w:r>
      <w:r w:rsidRPr="006E6DA9">
        <w:rPr>
          <w:b/>
          <w:sz w:val="22"/>
          <w:szCs w:val="22"/>
          <w:u w:val="single"/>
        </w:rPr>
        <w:t>Absent</w:t>
      </w:r>
      <w:r w:rsidRPr="006E6DA9">
        <w:rPr>
          <w:b/>
          <w:sz w:val="22"/>
          <w:szCs w:val="22"/>
        </w:rPr>
        <w:t xml:space="preserve">     </w:t>
      </w:r>
      <w:r w:rsidRPr="006E6DA9">
        <w:rPr>
          <w:b/>
          <w:sz w:val="22"/>
          <w:szCs w:val="22"/>
          <w:u w:val="single"/>
        </w:rPr>
        <w:t>Carried</w:t>
      </w:r>
      <w:r w:rsidRPr="006E6DA9">
        <w:rPr>
          <w:b/>
          <w:sz w:val="22"/>
          <w:szCs w:val="22"/>
        </w:rPr>
        <w:t xml:space="preserve">     </w:t>
      </w:r>
      <w:r w:rsidRPr="006E6DA9">
        <w:rPr>
          <w:b/>
          <w:sz w:val="22"/>
          <w:szCs w:val="22"/>
          <w:u w:val="single"/>
        </w:rPr>
        <w:t>Tabled</w:t>
      </w:r>
    </w:p>
    <w:p w:rsidR="00CE1BC4" w:rsidRDefault="00CE1BC4" w:rsidP="00CE1BC4">
      <w:pPr>
        <w:rPr>
          <w:b/>
          <w:sz w:val="22"/>
          <w:szCs w:val="22"/>
          <w:u w:val="single"/>
        </w:rPr>
      </w:pP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  <w:t>Thomas E. Wood</w:t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 xml:space="preserve">                        </w:t>
      </w:r>
      <w:r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>Meg E. LeFevre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Barbara E. Hebert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>
        <w:rPr>
          <w:b/>
          <w:sz w:val="22"/>
          <w:szCs w:val="22"/>
        </w:rPr>
        <w:t>Charles A. Kostyk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BC4" w:rsidRPr="006E6DA9" w:rsidRDefault="00CE1BC4" w:rsidP="00CE1BC4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Pr="006E6DA9">
        <w:rPr>
          <w:b/>
          <w:sz w:val="22"/>
          <w:szCs w:val="22"/>
        </w:rPr>
        <w:t>Michael S. Cashman</w:t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3F0AF7" w:rsidRDefault="00173739"/>
    <w:sectPr w:rsidR="003F0AF7" w:rsidSect="002012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1800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F09" w:rsidRDefault="00D01F09" w:rsidP="00D01F09">
      <w:r>
        <w:separator/>
      </w:r>
    </w:p>
  </w:endnote>
  <w:endnote w:type="continuationSeparator" w:id="0">
    <w:p w:rsidR="00D01F09" w:rsidRDefault="00D01F09" w:rsidP="00D0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F09" w:rsidRDefault="00D01F09" w:rsidP="00D01F09">
      <w:r>
        <w:separator/>
      </w:r>
    </w:p>
  </w:footnote>
  <w:footnote w:type="continuationSeparator" w:id="0">
    <w:p w:rsidR="00D01F09" w:rsidRDefault="00D01F09" w:rsidP="00D01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BC4"/>
    <w:rsid w:val="00050737"/>
    <w:rsid w:val="0009093D"/>
    <w:rsid w:val="00173739"/>
    <w:rsid w:val="001F2A37"/>
    <w:rsid w:val="002876FD"/>
    <w:rsid w:val="002B4814"/>
    <w:rsid w:val="007A2BF3"/>
    <w:rsid w:val="00860AD7"/>
    <w:rsid w:val="008F1A6F"/>
    <w:rsid w:val="00A64628"/>
    <w:rsid w:val="00BF1A05"/>
    <w:rsid w:val="00C76EDE"/>
    <w:rsid w:val="00CE1BC4"/>
    <w:rsid w:val="00D01F09"/>
    <w:rsid w:val="00D057A9"/>
    <w:rsid w:val="00E32B84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EB713EB-6466-4D57-9BBD-A1A24B990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B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E1BC4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CE1BC4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1BC4"/>
    <w:rPr>
      <w:rFonts w:ascii="Footlight MT Light" w:eastAsia="Times New Roman" w:hAnsi="Footlight MT Light" w:cs="Times New Roman"/>
      <w:b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CE1BC4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1F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F09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01F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F09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A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A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2020-02-26T18:22:00Z</cp:lastPrinted>
  <dcterms:created xsi:type="dcterms:W3CDTF">2020-02-26T18:12:00Z</dcterms:created>
  <dcterms:modified xsi:type="dcterms:W3CDTF">2020-03-03T15:43:00Z</dcterms:modified>
</cp:coreProperties>
</file>